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CE" w:rsidRDefault="00B47FB7" w:rsidP="00E200E3">
      <w:pPr>
        <w:pStyle w:val="3"/>
        <w:spacing w:before="0" w:after="0"/>
        <w:jc w:val="both"/>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749.25pt">
            <v:imagedata r:id="rId8" o:title="img198"/>
          </v:shape>
        </w:pict>
      </w:r>
    </w:p>
    <w:p w:rsidR="00E35BF7" w:rsidRDefault="004F096D" w:rsidP="00A3436A">
      <w:pPr>
        <w:pStyle w:val="14"/>
      </w:pPr>
      <w:bookmarkStart w:id="1" w:name="_Toc288394055"/>
      <w:bookmarkStart w:id="2" w:name="_Toc288410650"/>
      <w:bookmarkStart w:id="3" w:name="_Toc288410714"/>
      <w:r w:rsidRPr="003C0745">
        <w:lastRenderedPageBreak/>
        <w:t>Содержание</w:t>
      </w:r>
      <w:bookmarkEnd w:id="2"/>
      <w:bookmarkEnd w:id="3"/>
    </w:p>
    <w:p w:rsidR="00F17F7A" w:rsidRPr="005E0565" w:rsidRDefault="00A77705" w:rsidP="00A3436A">
      <w:pPr>
        <w:pStyle w:val="14"/>
        <w:rPr>
          <w:rFonts w:asciiTheme="minorHAnsi" w:eastAsiaTheme="minorEastAsia" w:hAnsiTheme="minorHAnsi" w:cstheme="minorBidi"/>
          <w:noProof/>
          <w:lang w:eastAsia="ja-JP"/>
        </w:rPr>
      </w:pPr>
      <w:r w:rsidRPr="00A77705">
        <w:fldChar w:fldCharType="begin"/>
      </w:r>
      <w:r w:rsidR="0009208D" w:rsidRPr="005E0565">
        <w:instrText xml:space="preserve"> TOC \o "1-1" \t "Заголовок 2;2;Подзаголовок;2" </w:instrText>
      </w:r>
      <w:r w:rsidRPr="00A77705">
        <w:fldChar w:fldCharType="separate"/>
      </w:r>
      <w:r w:rsidR="00F17F7A" w:rsidRPr="005E0565">
        <w:rPr>
          <w:noProof/>
        </w:rPr>
        <w:t>Общие положения</w:t>
      </w:r>
      <w:r w:rsidR="00F17F7A" w:rsidRPr="005E0565">
        <w:rPr>
          <w:noProof/>
        </w:rPr>
        <w:tab/>
      </w:r>
      <w:r w:rsidRPr="005E0565">
        <w:rPr>
          <w:noProof/>
        </w:rPr>
        <w:fldChar w:fldCharType="begin"/>
      </w:r>
      <w:r w:rsidR="00F17F7A" w:rsidRPr="005E0565">
        <w:rPr>
          <w:noProof/>
        </w:rPr>
        <w:instrText xml:space="preserve"> PAGEREF _Toc294246065 \h </w:instrText>
      </w:r>
      <w:r w:rsidRPr="005E0565">
        <w:rPr>
          <w:noProof/>
        </w:rPr>
      </w:r>
      <w:r w:rsidRPr="005E0565">
        <w:rPr>
          <w:noProof/>
        </w:rPr>
        <w:fldChar w:fldCharType="separate"/>
      </w:r>
      <w:r w:rsidR="0056261A">
        <w:rPr>
          <w:noProof/>
        </w:rPr>
        <w:t>2</w:t>
      </w:r>
      <w:r w:rsidRPr="005E0565">
        <w:rPr>
          <w:noProof/>
        </w:rPr>
        <w:fldChar w:fldCharType="end"/>
      </w:r>
    </w:p>
    <w:p w:rsidR="00F17F7A" w:rsidRPr="005E0565" w:rsidRDefault="00F17F7A" w:rsidP="00A3436A">
      <w:pPr>
        <w:pStyle w:val="14"/>
        <w:rPr>
          <w:rFonts w:asciiTheme="minorHAnsi" w:eastAsiaTheme="minorEastAsia" w:hAnsiTheme="minorHAnsi" w:cstheme="minorBidi"/>
          <w:noProof/>
          <w:lang w:eastAsia="ja-JP"/>
        </w:rPr>
      </w:pPr>
      <w:r w:rsidRPr="005E0565">
        <w:rPr>
          <w:noProof/>
        </w:rPr>
        <w:t>1.</w:t>
      </w:r>
      <w:r w:rsidRPr="005E0565">
        <w:rPr>
          <w:rFonts w:asciiTheme="minorHAnsi" w:eastAsiaTheme="minorEastAsia" w:hAnsiTheme="minorHAnsi" w:cstheme="minorBidi"/>
          <w:noProof/>
          <w:lang w:eastAsia="ja-JP"/>
        </w:rPr>
        <w:tab/>
      </w:r>
      <w:r w:rsidRPr="005E0565">
        <w:rPr>
          <w:noProof/>
        </w:rPr>
        <w:t>Целевой раздел</w:t>
      </w:r>
      <w:r w:rsidRPr="005E0565">
        <w:rPr>
          <w:noProof/>
        </w:rPr>
        <w:tab/>
      </w:r>
      <w:r w:rsidR="00A77705" w:rsidRPr="005E0565">
        <w:rPr>
          <w:noProof/>
        </w:rPr>
        <w:fldChar w:fldCharType="begin"/>
      </w:r>
      <w:r w:rsidRPr="005E0565">
        <w:rPr>
          <w:noProof/>
        </w:rPr>
        <w:instrText xml:space="preserve"> PAGEREF _Toc294246066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Pr="005E0565">
        <w:rPr>
          <w:noProof/>
        </w:rPr>
        <w:t>Пояснительная записка</w:t>
      </w:r>
      <w:r w:rsidRPr="005E0565">
        <w:rPr>
          <w:noProof/>
        </w:rPr>
        <w:tab/>
      </w:r>
      <w:r w:rsidR="00A77705" w:rsidRPr="005E0565">
        <w:rPr>
          <w:noProof/>
        </w:rPr>
        <w:fldChar w:fldCharType="begin"/>
      </w:r>
      <w:r w:rsidRPr="005E0565">
        <w:rPr>
          <w:noProof/>
        </w:rPr>
        <w:instrText xml:space="preserve"> PAGEREF _Toc294246067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_Toc294246068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w:t>
      </w:r>
      <w:r w:rsidRPr="005E0565">
        <w:rPr>
          <w:rFonts w:asciiTheme="minorHAnsi" w:eastAsiaTheme="minorEastAsia" w:hAnsiTheme="minorHAnsi" w:cstheme="minorBidi"/>
          <w:noProof/>
          <w:lang w:eastAsia="ja-JP"/>
        </w:rPr>
        <w:tab/>
      </w:r>
      <w:r w:rsidRPr="005E0565">
        <w:rPr>
          <w:noProof/>
        </w:rPr>
        <w:t>Формирование универсальных учебных действий</w:t>
      </w:r>
      <w:r w:rsidRPr="005E0565">
        <w:rPr>
          <w:noProof/>
        </w:rPr>
        <w:tab/>
      </w:r>
      <w:r w:rsidR="00A77705" w:rsidRPr="005E0565">
        <w:rPr>
          <w:noProof/>
        </w:rPr>
        <w:fldChar w:fldCharType="begin"/>
      </w:r>
      <w:r w:rsidRPr="005E0565">
        <w:rPr>
          <w:noProof/>
        </w:rPr>
        <w:instrText xml:space="preserve"> PAGEREF _Toc294246069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 xml:space="preserve">Чтение. Работа с текстом </w:t>
      </w:r>
      <w:r w:rsidRPr="005E0565">
        <w:rPr>
          <w:bCs/>
          <w:noProof/>
        </w:rPr>
        <w:t>(метапредметные результаты)</w:t>
      </w:r>
      <w:r w:rsidRPr="005E0565">
        <w:rPr>
          <w:noProof/>
        </w:rPr>
        <w:tab/>
      </w:r>
      <w:r w:rsidR="00A77705" w:rsidRPr="005E0565">
        <w:rPr>
          <w:noProof/>
        </w:rPr>
        <w:fldChar w:fldCharType="begin"/>
      </w:r>
      <w:r w:rsidRPr="005E0565">
        <w:rPr>
          <w:noProof/>
        </w:rPr>
        <w:instrText xml:space="preserve"> PAGEREF _Toc294246070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1.2.1.2.</w:t>
      </w:r>
      <w:r w:rsidRPr="005E0565">
        <w:rPr>
          <w:rFonts w:asciiTheme="minorHAnsi" w:eastAsiaTheme="minorEastAsia" w:hAnsiTheme="minorHAnsi" w:cstheme="minorBidi"/>
          <w:noProof/>
          <w:lang w:eastAsia="ja-JP"/>
        </w:rPr>
        <w:tab/>
      </w:r>
      <w:r w:rsidRPr="005E0565">
        <w:rPr>
          <w:noProof/>
        </w:rPr>
        <w:t>Формирование ИКТ­компетентности обучающихся (метапредметные результаты)</w:t>
      </w:r>
      <w:r w:rsidRPr="005E0565">
        <w:rPr>
          <w:noProof/>
        </w:rPr>
        <w:tab/>
      </w:r>
      <w:r w:rsidR="00A77705" w:rsidRPr="005E0565">
        <w:rPr>
          <w:noProof/>
        </w:rPr>
        <w:fldChar w:fldCharType="begin"/>
      </w:r>
      <w:r w:rsidRPr="005E0565">
        <w:rPr>
          <w:noProof/>
        </w:rPr>
        <w:instrText xml:space="preserve"> PAGEREF _Toc294246071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A77705" w:rsidRPr="005E0565">
        <w:rPr>
          <w:noProof/>
        </w:rPr>
        <w:fldChar w:fldCharType="begin"/>
      </w:r>
      <w:r w:rsidRPr="005E0565">
        <w:rPr>
          <w:noProof/>
        </w:rPr>
        <w:instrText xml:space="preserve"> PAGEREF _Toc294246072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A77705" w:rsidRPr="005E0565">
        <w:rPr>
          <w:noProof/>
        </w:rPr>
        <w:fldChar w:fldCharType="begin"/>
      </w:r>
      <w:r w:rsidRPr="005E0565">
        <w:rPr>
          <w:noProof/>
        </w:rPr>
        <w:instrText xml:space="preserve"> PAGEREF _Toc294246073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Pr="005E0565">
        <w:rPr>
          <w:noProof/>
        </w:rPr>
        <w:t>Иностранный язык (английский)</w:t>
      </w:r>
      <w:r w:rsidRPr="005E0565">
        <w:rPr>
          <w:noProof/>
        </w:rPr>
        <w:tab/>
      </w:r>
      <w:r w:rsidR="00A77705" w:rsidRPr="005E0565">
        <w:rPr>
          <w:noProof/>
        </w:rPr>
        <w:fldChar w:fldCharType="begin"/>
      </w:r>
      <w:r w:rsidRPr="005E0565">
        <w:rPr>
          <w:noProof/>
        </w:rPr>
        <w:instrText xml:space="preserve"> PAGEREF _Toc294246074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A77705" w:rsidRPr="005E0565">
        <w:rPr>
          <w:noProof/>
        </w:rPr>
        <w:fldChar w:fldCharType="begin"/>
      </w:r>
      <w:r w:rsidRPr="005E0565">
        <w:rPr>
          <w:noProof/>
        </w:rPr>
        <w:instrText xml:space="preserve"> PAGEREF _Toc294246075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A77705" w:rsidRPr="005E0565">
        <w:rPr>
          <w:noProof/>
        </w:rPr>
        <w:fldChar w:fldCharType="begin"/>
      </w:r>
      <w:r w:rsidRPr="005E0565">
        <w:rPr>
          <w:noProof/>
        </w:rPr>
        <w:instrText xml:space="preserve"> PAGEREF _Toc294246076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A77705" w:rsidRPr="005E0565">
        <w:rPr>
          <w:noProof/>
        </w:rPr>
        <w:fldChar w:fldCharType="begin"/>
      </w:r>
      <w:r w:rsidRPr="005E0565">
        <w:rPr>
          <w:noProof/>
        </w:rPr>
        <w:instrText xml:space="preserve"> PAGEREF _Toc294246077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A77705" w:rsidRPr="005E0565">
        <w:rPr>
          <w:noProof/>
        </w:rPr>
        <w:fldChar w:fldCharType="begin"/>
      </w:r>
      <w:r w:rsidRPr="005E0565">
        <w:rPr>
          <w:noProof/>
        </w:rPr>
        <w:instrText xml:space="preserve"> PAGEREF _Toc294246078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A77705" w:rsidRPr="005E0565">
        <w:rPr>
          <w:noProof/>
        </w:rPr>
        <w:fldChar w:fldCharType="begin"/>
      </w:r>
      <w:r w:rsidRPr="005E0565">
        <w:rPr>
          <w:noProof/>
        </w:rPr>
        <w:instrText xml:space="preserve"> PAGEREF _Toc294246079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A77705" w:rsidRPr="005E0565">
        <w:rPr>
          <w:noProof/>
        </w:rPr>
        <w:fldChar w:fldCharType="begin"/>
      </w:r>
      <w:r w:rsidRPr="005E0565">
        <w:rPr>
          <w:noProof/>
        </w:rPr>
        <w:instrText xml:space="preserve"> PAGEREF _Toc294246080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Default="00F17F7A" w:rsidP="005E0565">
      <w:pPr>
        <w:pStyle w:val="23"/>
        <w:tabs>
          <w:tab w:val="clear" w:pos="1985"/>
          <w:tab w:val="clear" w:pos="9923"/>
          <w:tab w:val="left" w:pos="2268"/>
          <w:tab w:val="right" w:leader="dot" w:pos="10065"/>
        </w:tabs>
        <w:ind w:left="993" w:firstLine="567"/>
        <w:rPr>
          <w:noProof/>
        </w:rPr>
      </w:pPr>
      <w:r w:rsidRPr="005E0565">
        <w:rPr>
          <w:bCs/>
          <w:noProof/>
        </w:rPr>
        <w:t>1.2.11.</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A77705" w:rsidRPr="005E0565">
        <w:rPr>
          <w:noProof/>
        </w:rPr>
        <w:fldChar w:fldCharType="begin"/>
      </w:r>
      <w:r w:rsidRPr="005E0565">
        <w:rPr>
          <w:noProof/>
        </w:rPr>
        <w:instrText xml:space="preserve"> PAGEREF _Toc294246081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9223B" w:rsidRPr="00F9223B" w:rsidRDefault="00F9223B" w:rsidP="00F9223B">
      <w:pPr>
        <w:rPr>
          <w:rFonts w:eastAsiaTheme="minorEastAsia"/>
        </w:rPr>
      </w:pPr>
      <w:r w:rsidRPr="00F9223B">
        <w:rPr>
          <w:rFonts w:eastAsiaTheme="minorEastAsia"/>
          <w:b/>
        </w:rPr>
        <w:t xml:space="preserve"> 1.2.12. Родно</w:t>
      </w:r>
      <w:r>
        <w:rPr>
          <w:rFonts w:eastAsiaTheme="minorEastAsia"/>
          <w:b/>
        </w:rPr>
        <w:t>й язык и литература………………………………………………….</w:t>
      </w:r>
      <w:r w:rsidRPr="00F9223B">
        <w:rPr>
          <w:rFonts w:eastAsiaTheme="minorEastAsia"/>
          <w:b/>
        </w:rPr>
        <w:t>7</w:t>
      </w:r>
      <w:r>
        <w:rPr>
          <w:rFonts w:eastAsiaTheme="minorEastAsia"/>
        </w:rPr>
        <w:t>8</w:t>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_Toc294246082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A3436A">
      <w:pPr>
        <w:pStyle w:val="14"/>
        <w:rPr>
          <w:rFonts w:asciiTheme="minorHAnsi" w:eastAsiaTheme="minorEastAsia" w:hAnsiTheme="minorHAnsi" w:cstheme="minorBidi"/>
          <w:noProof/>
          <w:lang w:eastAsia="ja-JP"/>
        </w:rPr>
      </w:pPr>
      <w:r w:rsidRPr="005E0565">
        <w:rPr>
          <w:noProof/>
        </w:rPr>
        <w:t>2.</w:t>
      </w:r>
      <w:r w:rsidRPr="005E0565">
        <w:rPr>
          <w:rFonts w:asciiTheme="minorHAnsi" w:eastAsiaTheme="minorEastAsia" w:hAnsiTheme="minorHAnsi" w:cstheme="minorBidi"/>
          <w:noProof/>
          <w:lang w:eastAsia="ja-JP"/>
        </w:rPr>
        <w:tab/>
      </w:r>
      <w:r w:rsidRPr="005E0565">
        <w:rPr>
          <w:noProof/>
        </w:rPr>
        <w:t>Содержательный раздел</w:t>
      </w:r>
      <w:r w:rsidRPr="005E0565">
        <w:rPr>
          <w:noProof/>
        </w:rPr>
        <w:tab/>
      </w:r>
      <w:r w:rsidR="00A77705" w:rsidRPr="005E0565">
        <w:rPr>
          <w:noProof/>
        </w:rPr>
        <w:fldChar w:fldCharType="begin"/>
      </w:r>
      <w:r w:rsidRPr="005E0565">
        <w:rPr>
          <w:noProof/>
        </w:rPr>
        <w:instrText xml:space="preserve"> PAGEREF _Toc294246087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 универсальных учебных действий</w:t>
      </w:r>
      <w:r w:rsidRPr="005E0565">
        <w:rPr>
          <w:noProof/>
        </w:rPr>
        <w:tab/>
      </w:r>
      <w:r w:rsidR="00A77705" w:rsidRPr="005E0565">
        <w:rPr>
          <w:noProof/>
        </w:rPr>
        <w:fldChar w:fldCharType="begin"/>
      </w:r>
      <w:r w:rsidRPr="005E0565">
        <w:rPr>
          <w:noProof/>
        </w:rPr>
        <w:instrText xml:space="preserve"> PAGEREF _Toc294246088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отдельных учебных предметов, курсов</w:t>
      </w:r>
      <w:r w:rsidRPr="005E0565">
        <w:rPr>
          <w:noProof/>
        </w:rPr>
        <w:tab/>
      </w:r>
      <w:r w:rsidR="00A77705" w:rsidRPr="005E0565">
        <w:rPr>
          <w:noProof/>
        </w:rPr>
        <w:fldChar w:fldCharType="begin"/>
      </w:r>
      <w:r w:rsidRPr="005E0565">
        <w:rPr>
          <w:noProof/>
        </w:rPr>
        <w:instrText xml:space="preserve"> PAGEREF _Toc294246095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Pr="005E0565">
        <w:rPr>
          <w:noProof/>
        </w:rPr>
        <w:t>Общие положения</w:t>
      </w:r>
      <w:r w:rsidRPr="005E0565">
        <w:rPr>
          <w:noProof/>
        </w:rPr>
        <w:tab/>
      </w:r>
      <w:r w:rsidR="00A77705" w:rsidRPr="005E0565">
        <w:rPr>
          <w:noProof/>
        </w:rPr>
        <w:fldChar w:fldCharType="begin"/>
      </w:r>
      <w:r w:rsidRPr="005E0565">
        <w:rPr>
          <w:noProof/>
        </w:rPr>
        <w:instrText xml:space="preserve"> PAGEREF _Toc294246096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Основное содержание учебных предметов</w:t>
      </w:r>
      <w:r w:rsidRPr="005E0565">
        <w:rPr>
          <w:noProof/>
        </w:rPr>
        <w:tab/>
      </w:r>
      <w:r w:rsidR="00A77705" w:rsidRPr="005E0565">
        <w:rPr>
          <w:noProof/>
        </w:rPr>
        <w:fldChar w:fldCharType="begin"/>
      </w:r>
      <w:r w:rsidRPr="005E0565">
        <w:rPr>
          <w:noProof/>
        </w:rPr>
        <w:instrText xml:space="preserve"> PAGEREF _Toc294246097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A77705" w:rsidRPr="005E0565">
        <w:rPr>
          <w:noProof/>
        </w:rPr>
        <w:fldChar w:fldCharType="begin"/>
      </w:r>
      <w:r w:rsidRPr="005E0565">
        <w:rPr>
          <w:noProof/>
        </w:rPr>
        <w:instrText xml:space="preserve"> PAGEREF _Toc294246098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A77705" w:rsidRPr="005E0565">
        <w:rPr>
          <w:noProof/>
        </w:rPr>
        <w:fldChar w:fldCharType="begin"/>
      </w:r>
      <w:r w:rsidRPr="005E0565">
        <w:rPr>
          <w:noProof/>
        </w:rPr>
        <w:instrText xml:space="preserve"> PAGEREF _Toc294246099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Pr="005E0565">
        <w:rPr>
          <w:noProof/>
        </w:rPr>
        <w:t>Иностранный язык</w:t>
      </w:r>
      <w:r w:rsidRPr="005E0565">
        <w:rPr>
          <w:noProof/>
        </w:rPr>
        <w:tab/>
      </w:r>
      <w:r w:rsidR="00A77705" w:rsidRPr="005E0565">
        <w:rPr>
          <w:noProof/>
        </w:rPr>
        <w:fldChar w:fldCharType="begin"/>
      </w:r>
      <w:r w:rsidRPr="005E0565">
        <w:rPr>
          <w:noProof/>
        </w:rPr>
        <w:instrText xml:space="preserve"> PAGEREF _Toc294246100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A77705" w:rsidRPr="005E0565">
        <w:rPr>
          <w:noProof/>
        </w:rPr>
        <w:fldChar w:fldCharType="begin"/>
      </w:r>
      <w:r w:rsidRPr="005E0565">
        <w:rPr>
          <w:noProof/>
        </w:rPr>
        <w:instrText xml:space="preserve"> PAGEREF _Toc294246101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A77705" w:rsidRPr="005E0565">
        <w:rPr>
          <w:noProof/>
        </w:rPr>
        <w:fldChar w:fldCharType="begin"/>
      </w:r>
      <w:r w:rsidRPr="005E0565">
        <w:rPr>
          <w:noProof/>
        </w:rPr>
        <w:instrText xml:space="preserve"> PAGEREF _Toc294246102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A77705" w:rsidRPr="005E0565">
        <w:rPr>
          <w:noProof/>
        </w:rPr>
        <w:fldChar w:fldCharType="begin"/>
      </w:r>
      <w:r w:rsidRPr="005E0565">
        <w:rPr>
          <w:noProof/>
        </w:rPr>
        <w:instrText xml:space="preserve"> PAGEREF _Toc294246103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A77705" w:rsidRPr="005E0565">
        <w:rPr>
          <w:noProof/>
        </w:rPr>
        <w:fldChar w:fldCharType="begin"/>
      </w:r>
      <w:r w:rsidRPr="005E0565">
        <w:rPr>
          <w:noProof/>
        </w:rPr>
        <w:instrText xml:space="preserve"> PAGEREF _Toc294246104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A77705" w:rsidRPr="005E0565">
        <w:rPr>
          <w:noProof/>
        </w:rPr>
        <w:fldChar w:fldCharType="begin"/>
      </w:r>
      <w:r w:rsidRPr="005E0565">
        <w:rPr>
          <w:noProof/>
        </w:rPr>
        <w:instrText xml:space="preserve"> PAGEREF _Toc294246105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A77705" w:rsidRPr="005E0565">
        <w:rPr>
          <w:noProof/>
        </w:rPr>
        <w:fldChar w:fldCharType="begin"/>
      </w:r>
      <w:r w:rsidRPr="005E0565">
        <w:rPr>
          <w:noProof/>
        </w:rPr>
        <w:instrText xml:space="preserve"> PAGEREF _Toc294246106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A77705" w:rsidRPr="005E0565">
        <w:rPr>
          <w:noProof/>
        </w:rPr>
        <w:fldChar w:fldCharType="begin"/>
      </w:r>
      <w:r w:rsidRPr="005E0565">
        <w:rPr>
          <w:noProof/>
        </w:rPr>
        <w:instrText xml:space="preserve"> PAGEREF _Toc294246107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получении начального общего образования</w:t>
      </w:r>
      <w:r w:rsidRPr="005E0565">
        <w:rPr>
          <w:noProof/>
        </w:rPr>
        <w:tab/>
      </w:r>
      <w:r w:rsidR="00A77705" w:rsidRPr="005E0565">
        <w:rPr>
          <w:noProof/>
        </w:rPr>
        <w:fldChar w:fldCharType="begin"/>
      </w:r>
      <w:r w:rsidRPr="005E0565">
        <w:rPr>
          <w:noProof/>
        </w:rPr>
        <w:instrText xml:space="preserve"> PAGEREF _Toc294246108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здорового и безопасного образа жизни</w:t>
      </w:r>
      <w:r w:rsidRPr="005E0565">
        <w:rPr>
          <w:noProof/>
        </w:rPr>
        <w:tab/>
      </w:r>
      <w:r w:rsidR="00A77705" w:rsidRPr="005E0565">
        <w:rPr>
          <w:noProof/>
        </w:rPr>
        <w:fldChar w:fldCharType="begin"/>
      </w:r>
      <w:r w:rsidRPr="005E0565">
        <w:rPr>
          <w:noProof/>
        </w:rPr>
        <w:instrText xml:space="preserve"> PAGEREF _Toc294246109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2.5.</w:t>
      </w:r>
      <w:r w:rsidRPr="005E0565">
        <w:rPr>
          <w:rFonts w:asciiTheme="minorHAnsi" w:eastAsiaTheme="minorEastAsia" w:hAnsiTheme="minorHAnsi" w:cstheme="minorBidi"/>
          <w:noProof/>
          <w:lang w:eastAsia="ja-JP"/>
        </w:rPr>
        <w:tab/>
      </w:r>
      <w:r w:rsidRPr="005E0565">
        <w:rPr>
          <w:noProof/>
        </w:rPr>
        <w:t>Программа коррекционной работы</w:t>
      </w:r>
      <w:r w:rsidRPr="005E0565">
        <w:rPr>
          <w:noProof/>
        </w:rPr>
        <w:tab/>
      </w:r>
      <w:r w:rsidR="00A77705" w:rsidRPr="005E0565">
        <w:rPr>
          <w:noProof/>
        </w:rPr>
        <w:fldChar w:fldCharType="begin"/>
      </w:r>
      <w:r w:rsidRPr="005E0565">
        <w:rPr>
          <w:noProof/>
        </w:rPr>
        <w:instrText xml:space="preserve"> PAGEREF _Toc294246110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A3436A">
      <w:pPr>
        <w:pStyle w:val="14"/>
        <w:rPr>
          <w:rFonts w:asciiTheme="minorHAnsi" w:eastAsiaTheme="minorEastAsia" w:hAnsiTheme="minorHAnsi" w:cstheme="minorBidi"/>
          <w:noProof/>
          <w:lang w:eastAsia="ja-JP"/>
        </w:rPr>
      </w:pPr>
      <w:r w:rsidRPr="005E0565">
        <w:rPr>
          <w:noProof/>
        </w:rPr>
        <w:t>3.</w:t>
      </w:r>
      <w:r w:rsidRPr="005E0565">
        <w:rPr>
          <w:rFonts w:asciiTheme="minorHAnsi" w:eastAsiaTheme="minorEastAsia" w:hAnsiTheme="minorHAnsi" w:cstheme="minorBidi"/>
          <w:noProof/>
          <w:lang w:eastAsia="ja-JP"/>
        </w:rPr>
        <w:tab/>
      </w:r>
      <w:r w:rsidRPr="005E0565">
        <w:rPr>
          <w:noProof/>
        </w:rPr>
        <w:t>Организационный раздел</w:t>
      </w:r>
      <w:r w:rsidRPr="005E0565">
        <w:rPr>
          <w:noProof/>
        </w:rPr>
        <w:tab/>
      </w:r>
      <w:r w:rsidR="00A77705" w:rsidRPr="005E0565">
        <w:rPr>
          <w:noProof/>
        </w:rPr>
        <w:fldChar w:fldCharType="begin"/>
      </w:r>
      <w:r w:rsidRPr="005E0565">
        <w:rPr>
          <w:noProof/>
        </w:rPr>
        <w:instrText xml:space="preserve"> PAGEREF _Toc294246111 \h </w:instrText>
      </w:r>
      <w:r w:rsidR="00A77705" w:rsidRPr="005E0565">
        <w:rPr>
          <w:noProof/>
        </w:rPr>
      </w:r>
      <w:r w:rsidR="00A77705" w:rsidRPr="005E0565">
        <w:rPr>
          <w:noProof/>
        </w:rPr>
        <w:fldChar w:fldCharType="separate"/>
      </w:r>
      <w:r w:rsidR="0056261A">
        <w:rPr>
          <w:b w:val="0"/>
          <w:bCs/>
          <w:noProof/>
        </w:rPr>
        <w:t>Ошибка! Закладка не определена.</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Pr="005E0565">
        <w:rPr>
          <w:noProof/>
        </w:rPr>
        <w:t>Примерный учебный план начального общего образования</w:t>
      </w:r>
      <w:r w:rsidRPr="005E0565">
        <w:rPr>
          <w:noProof/>
        </w:rPr>
        <w:tab/>
      </w:r>
      <w:r w:rsidR="00A77705" w:rsidRPr="005E0565">
        <w:rPr>
          <w:noProof/>
        </w:rPr>
        <w:fldChar w:fldCharType="begin"/>
      </w:r>
      <w:r w:rsidRPr="005E0565">
        <w:rPr>
          <w:noProof/>
        </w:rPr>
        <w:instrText xml:space="preserve"> PAGEREF _Toc294246112 \h </w:instrText>
      </w:r>
      <w:r w:rsidR="00A77705" w:rsidRPr="005E0565">
        <w:rPr>
          <w:noProof/>
        </w:rPr>
      </w:r>
      <w:r w:rsidR="00A77705" w:rsidRPr="005E0565">
        <w:rPr>
          <w:noProof/>
        </w:rPr>
        <w:fldChar w:fldCharType="separate"/>
      </w:r>
      <w:r w:rsidR="0056261A">
        <w:rPr>
          <w:b w:val="0"/>
          <w:bCs/>
          <w:noProof/>
        </w:rPr>
        <w:t>Ошибка! Закладка не определена.</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Pr="005E0565">
        <w:rPr>
          <w:noProof/>
        </w:rPr>
        <w:t>План внеурочной деятельности</w:t>
      </w:r>
      <w:r w:rsidRPr="005E0565">
        <w:rPr>
          <w:noProof/>
        </w:rPr>
        <w:tab/>
      </w:r>
      <w:r w:rsidR="00A77705" w:rsidRPr="005E0565">
        <w:rPr>
          <w:noProof/>
        </w:rPr>
        <w:fldChar w:fldCharType="begin"/>
      </w:r>
      <w:r w:rsidRPr="005E0565">
        <w:rPr>
          <w:noProof/>
        </w:rPr>
        <w:instrText xml:space="preserve"> PAGEREF _Toc294246113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_Toc294246114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_Toc294246115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_Toc294246116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_Toc294246117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_Toc294246118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основной образовательной программы</w:t>
      </w:r>
      <w:r w:rsidRPr="005E0565">
        <w:rPr>
          <w:noProof/>
        </w:rPr>
        <w:tab/>
      </w:r>
      <w:r w:rsidR="00A77705" w:rsidRPr="005E0565">
        <w:rPr>
          <w:noProof/>
        </w:rPr>
        <w:fldChar w:fldCharType="begin"/>
      </w:r>
      <w:r w:rsidRPr="005E0565">
        <w:rPr>
          <w:noProof/>
        </w:rPr>
        <w:instrText xml:space="preserve"> PAGEREF _Toc294246119 \h </w:instrText>
      </w:r>
      <w:r w:rsidR="00A77705" w:rsidRPr="005E0565">
        <w:rPr>
          <w:noProof/>
        </w:rPr>
      </w:r>
      <w:r w:rsidR="00A77705" w:rsidRPr="005E0565">
        <w:rPr>
          <w:noProof/>
        </w:rPr>
        <w:fldChar w:fldCharType="separate"/>
      </w:r>
      <w:r w:rsidR="0056261A">
        <w:rPr>
          <w:noProof/>
        </w:rPr>
        <w:t>2</w:t>
      </w:r>
      <w:r w:rsidR="00A77705" w:rsidRPr="005E0565">
        <w:rPr>
          <w:noProof/>
        </w:rPr>
        <w:fldChar w:fldCharType="end"/>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t>3.3.6. Механизмы достижения целевых ориентиров в системе условий …….………</w:t>
      </w:r>
      <w:r w:rsidR="005E0565">
        <w:rPr>
          <w:rFonts w:asciiTheme="majorHAnsi" w:hAnsiTheme="majorHAnsi"/>
          <w:noProof/>
          <w:sz w:val="22"/>
          <w:szCs w:val="22"/>
        </w:rPr>
        <w:t>..</w:t>
      </w:r>
      <w:r w:rsidRPr="005E0565">
        <w:rPr>
          <w:rFonts w:asciiTheme="majorHAnsi" w:hAnsiTheme="majorHAnsi"/>
          <w:noProof/>
          <w:sz w:val="22"/>
          <w:szCs w:val="22"/>
        </w:rPr>
        <w:t>. 333</w:t>
      </w:r>
    </w:p>
    <w:p w:rsidR="00F17F7A" w:rsidRPr="005E0565" w:rsidRDefault="00F17F7A" w:rsidP="005E0565">
      <w:pPr>
        <w:tabs>
          <w:tab w:val="right" w:leader="dot" w:pos="10065"/>
        </w:tabs>
        <w:rPr>
          <w:rFonts w:eastAsiaTheme="minorEastAsia"/>
          <w:noProof/>
          <w:sz w:val="22"/>
          <w:szCs w:val="22"/>
        </w:rPr>
      </w:pPr>
    </w:p>
    <w:p w:rsidR="00653A76" w:rsidRPr="00BD7394" w:rsidRDefault="00A77705"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294246065"/>
      <w:r w:rsidR="00653A76" w:rsidRPr="00BD7394">
        <w:lastRenderedPageBreak/>
        <w:t>Общие положения</w:t>
      </w:r>
      <w:bookmarkEnd w:id="1"/>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Pr="00BD7394">
        <w:rPr>
          <w:rFonts w:ascii="Times New Roman" w:hAnsi="Times New Roman"/>
          <w:color w:val="auto"/>
          <w:sz w:val="28"/>
          <w:szCs w:val="28"/>
        </w:rPr>
        <w:t>начального общего образования.</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 xml:space="preserve">йдеятельности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294246066"/>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294246067"/>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разнообразие индивидуальных образовательных траекторий и индивидуального развития каждого обучающегося</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294246068"/>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 xml:space="preserve">тированных целей </w:t>
      </w:r>
      <w:r w:rsidRPr="00BD7394">
        <w:rPr>
          <w:rFonts w:ascii="Times New Roman" w:hAnsi="Times New Roman"/>
          <w:b/>
          <w:bCs/>
          <w:iCs/>
          <w:color w:val="auto"/>
          <w:sz w:val="28"/>
          <w:szCs w:val="28"/>
        </w:rPr>
        <w:lastRenderedPageBreak/>
        <w:t>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 xml:space="preserve">ством обучающихся, как </w:t>
      </w:r>
      <w:r w:rsidR="00653A76" w:rsidRPr="00BD7394">
        <w:rPr>
          <w:rFonts w:ascii="Times New Roman" w:hAnsi="Times New Roman"/>
          <w:color w:val="auto"/>
          <w:sz w:val="28"/>
          <w:szCs w:val="28"/>
        </w:rPr>
        <w:lastRenderedPageBreak/>
        <w:t>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Pr="00BD7394">
        <w:rPr>
          <w:rFonts w:ascii="Times New Roman" w:hAnsi="Times New Roman"/>
          <w:color w:val="auto"/>
          <w:sz w:val="28"/>
          <w:szCs w:val="28"/>
        </w:rPr>
        <w:t>так</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 xml:space="preserve">обучения. Оценка достижения этих целей ведётся </w:t>
      </w:r>
      <w:r w:rsidRPr="00BD7394">
        <w:rPr>
          <w:rFonts w:ascii="Times New Roman" w:hAnsi="Times New Roman"/>
          <w:color w:val="auto"/>
          <w:spacing w:val="-2"/>
          <w:sz w:val="28"/>
          <w:szCs w:val="28"/>
        </w:rPr>
        <w:t>преимущественно в ходе процедур, 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w:t>
      </w:r>
      <w:r w:rsidR="00880217" w:rsidRPr="00BD7394">
        <w:rPr>
          <w:rFonts w:ascii="Times New Roman" w:hAnsi="Times New Roman"/>
          <w:color w:val="auto"/>
          <w:spacing w:val="-2"/>
          <w:sz w:val="28"/>
          <w:szCs w:val="28"/>
        </w:rPr>
        <w:lastRenderedPageBreak/>
        <w:t xml:space="preserve">информации. Частично задания, ориентированные на </w:t>
      </w:r>
      <w:r w:rsidRPr="00BD7394">
        <w:rPr>
          <w:rFonts w:ascii="Times New Roman" w:hAnsi="Times New Roman"/>
          <w:color w:val="auto"/>
          <w:spacing w:val="-2"/>
          <w:sz w:val="28"/>
          <w:szCs w:val="28"/>
        </w:rPr>
        <w:t>оценку</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 xml:space="preserve">подготовленных обучающихся.При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 xml:space="preserve">стижение планируемых результатов, от учителя требуетсяиспользование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 xml:space="preserve">программы приводятся планируемые результаты освоения всехобязательных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lastRenderedPageBreak/>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294246069"/>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её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lastRenderedPageBreak/>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lastRenderedPageBreak/>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A3436A" w:rsidRDefault="00E52870" w:rsidP="00E52870">
      <w:pPr>
        <w:numPr>
          <w:ilvl w:val="0"/>
          <w:numId w:val="32"/>
        </w:numPr>
        <w:tabs>
          <w:tab w:val="left" w:pos="142"/>
          <w:tab w:val="left" w:leader="dot" w:pos="624"/>
        </w:tabs>
        <w:spacing w:line="360" w:lineRule="auto"/>
        <w:jc w:val="both"/>
        <w:rPr>
          <w:rStyle w:val="Zag11"/>
          <w:rFonts w:eastAsia="@Arial Unicode MS"/>
          <w:sz w:val="28"/>
          <w:szCs w:val="28"/>
        </w:rPr>
      </w:pPr>
      <w:r w:rsidRPr="00A3436A">
        <w:rPr>
          <w:rStyle w:val="Zag11"/>
          <w:rFonts w:eastAsia="@Arial Unicode MS"/>
          <w:iCs/>
          <w:sz w:val="28"/>
          <w:szCs w:val="28"/>
        </w:rPr>
        <w:t>проявлять познавательную инициативу в учебном сотрудничестве;</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lastRenderedPageBreak/>
        <w:t>задавать вопросы, необходимые для организации собственной деятельности и сотрудничества с партнёром;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294246070"/>
      <w:r w:rsidRPr="00CB6752">
        <w:t xml:space="preserve">Чтение. </w:t>
      </w:r>
      <w:r w:rsidR="00653A76" w:rsidRPr="00CB6752">
        <w:t>Работа с текстом</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294246071"/>
      <w:r w:rsidRPr="00CB6752">
        <w:t xml:space="preserve">Формирование </w:t>
      </w:r>
      <w:r w:rsidR="00653A76" w:rsidRPr="00BD3307">
        <w:t>ИКТ­компетентности обучающихся</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 xml:space="preserve">на уровне </w:t>
      </w:r>
      <w:r w:rsidRPr="007261C4">
        <w:rPr>
          <w:rStyle w:val="Zag11"/>
          <w:rFonts w:eastAsia="@Arial Unicode MS"/>
          <w:color w:val="auto"/>
          <w:sz w:val="28"/>
          <w:szCs w:val="28"/>
          <w:lang w:val="ru-RU"/>
        </w:rPr>
        <w:lastRenderedPageBreak/>
        <w:t>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lastRenderedPageBreak/>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lastRenderedPageBreak/>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Zag1"/>
        <w:numPr>
          <w:ilvl w:val="0"/>
          <w:numId w:val="45"/>
        </w:numPr>
        <w:tabs>
          <w:tab w:val="left" w:leader="dot" w:pos="624"/>
        </w:tabs>
        <w:spacing w:after="0" w:line="360" w:lineRule="auto"/>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94246072"/>
      <w:bookmarkStart w:id="29" w:name="_Toc288394061"/>
      <w:bookmarkStart w:id="30" w:name="_Toc288410528"/>
      <w:bookmarkStart w:id="31" w:name="_Toc288410657"/>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lastRenderedPageBreak/>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lastRenderedPageBreak/>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объёме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объёмом 80—90 слов;</w:t>
      </w:r>
    </w:p>
    <w:p w:rsidR="00653A76" w:rsidRPr="00FF3660" w:rsidRDefault="00653A76" w:rsidP="00A87A29">
      <w:pPr>
        <w:pStyle w:val="21"/>
      </w:pPr>
      <w:r w:rsidRPr="00FF3660">
        <w:t>писать под диктовку тексты объёмом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определённой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 чтобы избежать орфографических</w:t>
      </w:r>
      <w:r w:rsidRPr="00BD7394">
        <w:rPr>
          <w:i/>
        </w:rPr>
        <w:b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её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294246073"/>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lastRenderedPageBreak/>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 xml:space="preserve">литературу, </w:t>
      </w:r>
      <w:r w:rsidRPr="006D7B6B">
        <w:rPr>
          <w:rFonts w:ascii="Times New Roman" w:hAnsi="Times New Roman"/>
          <w:color w:val="auto"/>
          <w:sz w:val="28"/>
          <w:szCs w:val="28"/>
        </w:rPr>
        <w:lastRenderedPageBreak/>
        <w:t>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lastRenderedPageBreak/>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lastRenderedPageBreak/>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lastRenderedPageBreak/>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lastRenderedPageBreak/>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294246074"/>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lastRenderedPageBreak/>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нём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узнавать сложносочинённые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предложениясконструкцией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оперироватьвречинаречиямивремени</w:t>
      </w:r>
      <w:r w:rsidRPr="00BD7394">
        <w:rPr>
          <w:i/>
          <w:lang w:val="en-US"/>
        </w:rPr>
        <w:t xml:space="preserve"> (yesterday, tomorrow, never, usually, often, sometimes); </w:t>
      </w:r>
      <w:r w:rsidRPr="00BD7394">
        <w:rPr>
          <w:i/>
        </w:rPr>
        <w:t>наречиямистепени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294246075"/>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приобретут в ходе работы с таблицами и диаграммами важные для </w:t>
      </w:r>
      <w:r w:rsidRPr="007261C4">
        <w:rPr>
          <w:rStyle w:val="Zag11"/>
          <w:rFonts w:eastAsia="@Arial Unicode MS"/>
          <w:i w:val="0"/>
          <w:iCs w:val="0"/>
          <w:color w:val="auto"/>
          <w:sz w:val="28"/>
          <w:szCs w:val="28"/>
          <w:lang w:val="ru-RU"/>
        </w:rPr>
        <w:lastRenderedPageBreak/>
        <w:t>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lastRenderedPageBreak/>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приближённо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lastRenderedPageBreak/>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294246076"/>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 xml:space="preserve">развивать нравственную рефлексию, совершенствовать морально-нравственное самосознание, регулировать собственное поведение на основе </w:t>
      </w:r>
      <w:r w:rsidRPr="00F17F7A">
        <w:rPr>
          <w:i/>
          <w:sz w:val="28"/>
          <w:szCs w:val="28"/>
        </w:rPr>
        <w:lastRenderedPageBreak/>
        <w:t>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lastRenderedPageBreak/>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294246077"/>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w:t>
      </w:r>
      <w:r w:rsidRPr="007261C4">
        <w:rPr>
          <w:rStyle w:val="Zag11"/>
          <w:rFonts w:eastAsia="@Arial Unicode MS"/>
          <w:sz w:val="28"/>
          <w:szCs w:val="28"/>
        </w:rPr>
        <w:lastRenderedPageBreak/>
        <w:t>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lastRenderedPageBreak/>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lastRenderedPageBreak/>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413904" w:rsidRDefault="00D604C2" w:rsidP="00413904">
      <w:pPr>
        <w:pStyle w:val="21"/>
        <w:ind w:firstLine="0"/>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294246078"/>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будут заложены основы российской гражданской идентичности, чувства сопричастности и гордости за свою Родину, российский народ и историю России, </w:t>
      </w:r>
      <w:r w:rsidRPr="007261C4">
        <w:rPr>
          <w:rStyle w:val="Zag11"/>
          <w:rFonts w:eastAsia="@Arial Unicode MS"/>
          <w:sz w:val="28"/>
          <w:szCs w:val="28"/>
        </w:rPr>
        <w:lastRenderedPageBreak/>
        <w:t>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BD7394">
      <w:pPr>
        <w:pStyle w:val="21"/>
      </w:pPr>
      <w:r w:rsidRPr="00797ECB">
        <w:rPr>
          <w:spacing w:val="2"/>
        </w:rPr>
        <w:lastRenderedPageBreak/>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lastRenderedPageBreak/>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своё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294246079"/>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lastRenderedPageBreak/>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w:t>
      </w:r>
      <w:r w:rsidRPr="007261C4">
        <w:rPr>
          <w:sz w:val="28"/>
          <w:szCs w:val="28"/>
        </w:rPr>
        <w:lastRenderedPageBreak/>
        <w:t>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294246080"/>
      <w:r w:rsidRPr="00CB6752">
        <w:lastRenderedPageBreak/>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 xml:space="preserve">в целях осуществления совместной продуктивной деятельности: распределение ролей руководителя и подчиненных, распределение общего объема работы, </w:t>
      </w:r>
      <w:r w:rsidRPr="007261C4">
        <w:rPr>
          <w:rStyle w:val="Zag11"/>
          <w:rFonts w:eastAsia="@Arial Unicode MS"/>
          <w:sz w:val="28"/>
          <w:szCs w:val="28"/>
        </w:rPr>
        <w:lastRenderedPageBreak/>
        <w:t>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lastRenderedPageBreak/>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lastRenderedPageBreak/>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BD7394">
      <w:pPr>
        <w:pStyle w:val="21"/>
        <w:rPr>
          <w:i/>
        </w:rPr>
      </w:pPr>
      <w:r w:rsidRPr="00BD7394">
        <w:rPr>
          <w:i/>
        </w:rPr>
        <w:lastRenderedPageBreak/>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294246081"/>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lastRenderedPageBreak/>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 xml:space="preserve">са тела) и физической подготовленности (сила, быстрота, выносливость, равновесие, </w:t>
      </w:r>
      <w:r w:rsidRPr="00FF3660">
        <w:rPr>
          <w:spacing w:val="2"/>
        </w:rPr>
        <w:lastRenderedPageBreak/>
        <w:t>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приёмы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приёмы;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объёма);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упрощённым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lastRenderedPageBreak/>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294246082"/>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r w:rsidRPr="00BD3307">
        <w:t>Общие положения</w:t>
      </w:r>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 xml:space="preserve">ванные письменные и устные работы, </w:t>
      </w:r>
      <w:r w:rsidRPr="00BD7394">
        <w:rPr>
          <w:rFonts w:ascii="Times New Roman" w:hAnsi="Times New Roman"/>
          <w:color w:val="auto"/>
          <w:spacing w:val="2"/>
          <w:sz w:val="28"/>
          <w:szCs w:val="28"/>
        </w:rPr>
        <w:lastRenderedPageBreak/>
        <w:t>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294246084"/>
      <w:r w:rsidRPr="00CB6752">
        <w:t>Особенности оценки личностных, метапредметных и предметных результатов</w:t>
      </w:r>
      <w:bookmarkEnd w:id="74"/>
      <w:bookmarkEnd w:id="75"/>
      <w:bookmarkEnd w:id="76"/>
      <w:bookmarkEnd w:id="77"/>
      <w:bookmarkEnd w:id="78"/>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w:t>
      </w:r>
      <w:r w:rsidR="00B364BF" w:rsidRPr="00BD7394">
        <w:rPr>
          <w:rFonts w:ascii="Times New Roman" w:hAnsi="Times New Roman"/>
          <w:b/>
          <w:bCs/>
          <w:iCs/>
          <w:color w:val="auto"/>
          <w:sz w:val="28"/>
          <w:szCs w:val="28"/>
        </w:rPr>
        <w:lastRenderedPageBreak/>
        <w:t xml:space="preserve">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w:t>
      </w:r>
      <w:r w:rsidRPr="00BD7394">
        <w:rPr>
          <w:rFonts w:ascii="Times New Roman" w:hAnsi="Times New Roman"/>
          <w:color w:val="auto"/>
          <w:spacing w:val="-2"/>
          <w:sz w:val="28"/>
          <w:szCs w:val="28"/>
        </w:rPr>
        <w:lastRenderedPageBreak/>
        <w:t xml:space="preserve">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lastRenderedPageBreak/>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w:t>
      </w:r>
      <w:r w:rsidRPr="00BD7394">
        <w:rPr>
          <w:rFonts w:ascii="Times New Roman" w:hAnsi="Times New Roman"/>
          <w:color w:val="auto"/>
          <w:sz w:val="28"/>
          <w:szCs w:val="28"/>
        </w:rPr>
        <w:lastRenderedPageBreak/>
        <w:t>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w:t>
      </w:r>
      <w:r w:rsidRPr="00BD7394">
        <w:rPr>
          <w:rFonts w:ascii="Times New Roman" w:hAnsi="Times New Roman"/>
          <w:color w:val="auto"/>
          <w:sz w:val="28"/>
          <w:szCs w:val="28"/>
        </w:rPr>
        <w:lastRenderedPageBreak/>
        <w:t xml:space="preserve">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 xml:space="preserve">аядеятельность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79" w:name="_Toc288394073"/>
      <w:bookmarkStart w:id="80" w:name="_Toc288410540"/>
      <w:bookmarkStart w:id="81" w:name="_Toc288410669"/>
      <w:bookmarkStart w:id="82" w:name="_Toc288410734"/>
      <w:bookmarkStart w:id="83" w:name="_Toc294246085"/>
      <w:r w:rsidRPr="00CB6752">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системыобразования в целом. При этом</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 xml:space="preserve">но организованную подборку работ, которые демонстрируют усилия, прогресс и достижения </w:t>
      </w:r>
      <w:r w:rsidRPr="00BD7394">
        <w:rPr>
          <w:rFonts w:ascii="Times New Roman" w:hAnsi="Times New Roman"/>
          <w:color w:val="auto"/>
          <w:sz w:val="28"/>
          <w:szCs w:val="28"/>
        </w:rPr>
        <w:lastRenderedPageBreak/>
        <w:t>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 xml:space="preserve">исследований, записи решения учебно­познавательных и </w:t>
      </w:r>
      <w:r w:rsidRPr="002C5232">
        <w:rPr>
          <w:spacing w:val="2"/>
        </w:rPr>
        <w:lastRenderedPageBreak/>
        <w:t>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w:t>
      </w:r>
      <w:r w:rsidRPr="00BD7394">
        <w:rPr>
          <w:rFonts w:ascii="Times New Roman" w:hAnsi="Times New Roman"/>
          <w:color w:val="auto"/>
          <w:spacing w:val="2"/>
          <w:sz w:val="28"/>
          <w:szCs w:val="28"/>
        </w:rPr>
        <w:lastRenderedPageBreak/>
        <w:t>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4" w:name="_Toc288394074"/>
      <w:bookmarkStart w:id="85" w:name="_Toc288410541"/>
      <w:bookmarkStart w:id="86" w:name="_Toc288410670"/>
      <w:bookmarkStart w:id="87" w:name="_Toc288410735"/>
      <w:bookmarkStart w:id="88" w:name="_Toc294246086"/>
      <w:r w:rsidRPr="00CB6752">
        <w:t>Итоговая оценка выпускника</w:t>
      </w:r>
      <w:bookmarkEnd w:id="84"/>
      <w:bookmarkEnd w:id="85"/>
      <w:bookmarkEnd w:id="86"/>
      <w:bookmarkEnd w:id="87"/>
      <w:bookmarkEnd w:id="88"/>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w:t>
      </w:r>
      <w:r w:rsidRPr="00BD7394">
        <w:rPr>
          <w:rFonts w:ascii="Times New Roman" w:hAnsi="Times New Roman"/>
          <w:b/>
          <w:bCs/>
          <w:color w:val="auto"/>
          <w:spacing w:val="2"/>
          <w:sz w:val="28"/>
          <w:szCs w:val="28"/>
        </w:rPr>
        <w:lastRenderedPageBreak/>
        <w:t xml:space="preserve">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йорганизации</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учётом: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Pr="00BD7394">
        <w:rPr>
          <w:rFonts w:ascii="Times New Roman" w:hAnsi="Times New Roman"/>
          <w:color w:val="auto"/>
          <w:spacing w:val="2"/>
          <w:sz w:val="28"/>
          <w:szCs w:val="28"/>
        </w:rPr>
        <w:t xml:space="preserve">и педагогов, и в частности </w:t>
      </w:r>
      <w:r w:rsidRPr="00BD7394">
        <w:rPr>
          <w:rFonts w:ascii="Times New Roman" w:hAnsi="Times New Roman"/>
          <w:color w:val="auto"/>
          <w:spacing w:val="2"/>
          <w:sz w:val="28"/>
          <w:szCs w:val="28"/>
        </w:rPr>
        <w:lastRenderedPageBreak/>
        <w:t xml:space="preserve">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89" w:name="_Toc288394075"/>
      <w:bookmarkStart w:id="90" w:name="_Toc288410542"/>
      <w:bookmarkStart w:id="91" w:name="_Toc288410671"/>
      <w:bookmarkStart w:id="92" w:name="_Toc294246087"/>
      <w:r w:rsidR="00653A76" w:rsidRPr="00CB6752">
        <w:lastRenderedPageBreak/>
        <w:t>Содержательный раздел</w:t>
      </w:r>
      <w:bookmarkEnd w:id="89"/>
      <w:bookmarkEnd w:id="90"/>
      <w:bookmarkEnd w:id="91"/>
      <w:bookmarkEnd w:id="92"/>
    </w:p>
    <w:p w:rsidR="00653A76" w:rsidRPr="004902B1" w:rsidRDefault="00653A76" w:rsidP="00264924">
      <w:pPr>
        <w:pStyle w:val="afd"/>
        <w:numPr>
          <w:ilvl w:val="1"/>
          <w:numId w:val="3"/>
        </w:numPr>
        <w:ind w:left="0" w:firstLine="0"/>
      </w:pPr>
      <w:bookmarkStart w:id="93" w:name="_Toc288394076"/>
      <w:bookmarkStart w:id="94" w:name="_Toc288410543"/>
      <w:bookmarkStart w:id="95" w:name="_Toc288410672"/>
      <w:bookmarkStart w:id="96"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3"/>
      <w:bookmarkEnd w:id="94"/>
      <w:bookmarkEnd w:id="95"/>
      <w:bookmarkEnd w:id="96"/>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97" w:name="_Toc288394077"/>
      <w:bookmarkStart w:id="98" w:name="_Toc288410544"/>
      <w:bookmarkStart w:id="99" w:name="_Toc288410673"/>
      <w:bookmarkStart w:id="100" w:name="_Toc288410738"/>
      <w:bookmarkStart w:id="101" w:name="_Toc294246089"/>
      <w:r w:rsidRPr="00E417D8">
        <w:t xml:space="preserve">Ценностные ориентиры </w:t>
      </w:r>
      <w:r w:rsidR="00653A76" w:rsidRPr="00264924">
        <w:t>начального общего образования</w:t>
      </w:r>
      <w:bookmarkEnd w:id="97"/>
      <w:bookmarkEnd w:id="98"/>
      <w:bookmarkEnd w:id="99"/>
      <w:bookmarkEnd w:id="100"/>
      <w:bookmarkEnd w:id="10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2" w:name="_Toc288394078"/>
      <w:bookmarkStart w:id="103" w:name="_Toc288410545"/>
      <w:bookmarkStart w:id="104" w:name="_Toc288410674"/>
      <w:bookmarkStart w:id="105" w:name="_Toc288410739"/>
      <w:bookmarkStart w:id="106"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Личностные универсальные учебные действия</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w:t>
      </w:r>
      <w:r w:rsidRPr="008C6CAF">
        <w:rPr>
          <w:sz w:val="28"/>
          <w:szCs w:val="28"/>
        </w:rPr>
        <w:lastRenderedPageBreak/>
        <w:t xml:space="preserve">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07" w:name="_Toc288394079"/>
      <w:bookmarkStart w:id="108" w:name="_Toc288410546"/>
      <w:bookmarkStart w:id="109" w:name="_Toc288410675"/>
      <w:bookmarkStart w:id="110" w:name="_Toc288410740"/>
      <w:bookmarkStart w:id="111" w:name="_Toc294246091"/>
      <w:r w:rsidRPr="00CB6752">
        <w:t>Связь универсальных учебных действий</w:t>
      </w:r>
      <w:r w:rsidRPr="00FF3660">
        <w:t>с содержанием учебных предметов</w:t>
      </w:r>
      <w:bookmarkEnd w:id="107"/>
      <w:bookmarkEnd w:id="108"/>
      <w:bookmarkEnd w:id="109"/>
      <w:bookmarkEnd w:id="110"/>
      <w:bookmarkEnd w:id="111"/>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 xml:space="preserve">(видоизменения слова). Изучение русского и родного </w:t>
      </w:r>
      <w:r w:rsidRPr="00BD7394">
        <w:rPr>
          <w:rFonts w:ascii="Times New Roman" w:hAnsi="Times New Roman"/>
          <w:color w:val="auto"/>
          <w:sz w:val="28"/>
          <w:szCs w:val="28"/>
        </w:rPr>
        <w:lastRenderedPageBreak/>
        <w:t>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lastRenderedPageBreak/>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 xml:space="preserve">сти, преимущественно в её общекультурном компоненте, и доброжелательного </w:t>
      </w:r>
      <w:r w:rsidRPr="00BD7394">
        <w:rPr>
          <w:rFonts w:ascii="Times New Roman" w:hAnsi="Times New Roman"/>
          <w:color w:val="auto"/>
          <w:sz w:val="28"/>
          <w:szCs w:val="28"/>
        </w:rPr>
        <w:lastRenderedPageBreak/>
        <w:t>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учебных действийизучение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lastRenderedPageBreak/>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lastRenderedPageBreak/>
        <w:t>Личностные результаты</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lastRenderedPageBreak/>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lastRenderedPageBreak/>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r w:rsidRPr="00BD7394">
        <w:rPr>
          <w:sz w:val="28"/>
          <w:szCs w:val="28"/>
          <w:lang w:eastAsia="en-US"/>
        </w:rPr>
        <w:lastRenderedPageBreak/>
        <w:t>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lastRenderedPageBreak/>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2" w:name="_Toc294246092"/>
      <w:bookmarkStart w:id="113" w:name="_Toc288394080"/>
      <w:bookmarkStart w:id="114" w:name="_Toc288410547"/>
      <w:bookmarkStart w:id="115" w:name="_Toc288410676"/>
      <w:bookmarkStart w:id="116"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w:t>
      </w:r>
      <w:r w:rsidRPr="007261C4">
        <w:rPr>
          <w:sz w:val="28"/>
          <w:szCs w:val="28"/>
          <w:shd w:val="clear" w:color="auto" w:fill="FFFFFF"/>
        </w:rPr>
        <w:lastRenderedPageBreak/>
        <w:t xml:space="preserve">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w:t>
      </w:r>
      <w:r w:rsidRPr="007261C4">
        <w:rPr>
          <w:rFonts w:ascii="Times New Roman" w:hAnsi="Times New Roman"/>
          <w:spacing w:val="0"/>
        </w:rPr>
        <w:lastRenderedPageBreak/>
        <w:t xml:space="preserve">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17" w:name="_Toc294246093"/>
      <w:bookmarkEnd w:id="113"/>
      <w:bookmarkEnd w:id="114"/>
      <w:bookmarkEnd w:id="115"/>
      <w:bookmarkEnd w:id="116"/>
      <w:r w:rsidRPr="003F7807">
        <w:rPr>
          <w:szCs w:val="28"/>
        </w:rPr>
        <w:t>Условия, обеспечивающие развитие универсальных учебных действий у обучающихся</w:t>
      </w:r>
      <w:bookmarkEnd w:id="117"/>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Указанное  содержание учебных предметов, преподаваемых в рамках начального образования, может стать средством формирования универсальных </w:t>
      </w:r>
      <w:r w:rsidRPr="007261C4">
        <w:rPr>
          <w:sz w:val="28"/>
          <w:szCs w:val="28"/>
        </w:rPr>
        <w:lastRenderedPageBreak/>
        <w:t>учебных действий только при соблюдении определенных условий организации образовательной деятельности: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18" w:name="_Toc294246094"/>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w:t>
      </w:r>
      <w:r w:rsidRPr="007261C4">
        <w:rPr>
          <w:rFonts w:ascii="Times New Roman" w:hAnsi="Times New Roman"/>
          <w:color w:val="auto"/>
          <w:spacing w:val="2"/>
          <w:sz w:val="28"/>
          <w:szCs w:val="28"/>
        </w:rPr>
        <w:lastRenderedPageBreak/>
        <w:t xml:space="preserve">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 xml:space="preserve">мотивов (стремление к социально значимому </w:t>
      </w:r>
      <w:r w:rsidRPr="007261C4">
        <w:rPr>
          <w:rFonts w:ascii="Times New Roman" w:hAnsi="Times New Roman"/>
          <w:color w:val="auto"/>
          <w:sz w:val="28"/>
          <w:szCs w:val="28"/>
        </w:rPr>
        <w:lastRenderedPageBreak/>
        <w:t>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lastRenderedPageBreak/>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Оценка деятельности образовательной организации по формированию и </w:t>
      </w:r>
      <w:r w:rsidRPr="007261C4">
        <w:rPr>
          <w:sz w:val="28"/>
          <w:szCs w:val="28"/>
        </w:rPr>
        <w:lastRenderedPageBreak/>
        <w:t>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w:t>
      </w:r>
      <w:r w:rsidRPr="007261C4">
        <w:rPr>
          <w:sz w:val="28"/>
          <w:szCs w:val="28"/>
        </w:rPr>
        <w:lastRenderedPageBreak/>
        <w:t>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19" w:name="_Toc288394082"/>
      <w:bookmarkStart w:id="120" w:name="_Toc288410549"/>
      <w:bookmarkStart w:id="121" w:name="_Toc288410678"/>
      <w:bookmarkStart w:id="122" w:name="_Toc294246095"/>
      <w:r w:rsidRPr="00CB6752">
        <w:t xml:space="preserve">Программы </w:t>
      </w:r>
      <w:r w:rsidR="00653A76" w:rsidRPr="00BD3307">
        <w:t>отдельных учебных предметов, курсов</w:t>
      </w:r>
      <w:bookmarkEnd w:id="119"/>
      <w:bookmarkEnd w:id="120"/>
      <w:bookmarkEnd w:id="121"/>
      <w:bookmarkEnd w:id="122"/>
    </w:p>
    <w:p w:rsidR="00653A76" w:rsidRPr="00FF3660" w:rsidRDefault="00653A76" w:rsidP="00BD7394">
      <w:pPr>
        <w:pStyle w:val="afd"/>
        <w:numPr>
          <w:ilvl w:val="2"/>
          <w:numId w:val="3"/>
        </w:numPr>
        <w:ind w:left="0" w:firstLine="0"/>
      </w:pPr>
      <w:bookmarkStart w:id="123" w:name="_Toc288394083"/>
      <w:bookmarkStart w:id="124" w:name="_Toc288410550"/>
      <w:bookmarkStart w:id="125" w:name="_Toc288410679"/>
      <w:bookmarkStart w:id="126" w:name="_Toc294246096"/>
      <w:r w:rsidRPr="00FF3660">
        <w:t>Общие положения</w:t>
      </w:r>
      <w:bookmarkEnd w:id="123"/>
      <w:bookmarkEnd w:id="124"/>
      <w:bookmarkEnd w:id="125"/>
      <w:bookmarkEnd w:id="12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 xml:space="preserve">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w:t>
      </w:r>
      <w:r w:rsidRPr="00BD7394">
        <w:rPr>
          <w:rFonts w:ascii="Times New Roman" w:hAnsi="Times New Roman"/>
          <w:color w:val="auto"/>
          <w:sz w:val="28"/>
          <w:szCs w:val="28"/>
        </w:rPr>
        <w:lastRenderedPageBreak/>
        <w:t>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 xml:space="preserve">оеобщее образование </w:t>
      </w:r>
      <w:r w:rsidRPr="00BD7394">
        <w:rPr>
          <w:rFonts w:ascii="Times New Roman" w:hAnsi="Times New Roman"/>
          <w:color w:val="auto"/>
          <w:sz w:val="28"/>
          <w:szCs w:val="28"/>
        </w:rPr>
        <w:t xml:space="preserve">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w:t>
      </w:r>
      <w:r w:rsidRPr="00BD7394">
        <w:rPr>
          <w:rFonts w:ascii="Times New Roman" w:hAnsi="Times New Roman"/>
          <w:color w:val="auto"/>
          <w:sz w:val="28"/>
          <w:szCs w:val="28"/>
        </w:rPr>
        <w:lastRenderedPageBreak/>
        <w:t>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учётом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 xml:space="preserve">ной программы начального общего образования приводитсяосновное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 xml:space="preserve">управление в сфере образования, с учётом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27" w:name="_Toc288394084"/>
      <w:bookmarkStart w:id="128" w:name="_Toc288410551"/>
      <w:bookmarkStart w:id="129" w:name="_Toc288410680"/>
      <w:bookmarkStart w:id="130" w:name="_Toc294246097"/>
      <w:r w:rsidRPr="00CB6752">
        <w:t>Основное содержание учебных предметов</w:t>
      </w:r>
      <w:bookmarkEnd w:id="127"/>
      <w:bookmarkEnd w:id="128"/>
      <w:bookmarkEnd w:id="129"/>
      <w:bookmarkEnd w:id="130"/>
    </w:p>
    <w:p w:rsidR="00413904" w:rsidRDefault="00653A76" w:rsidP="00413904">
      <w:pPr>
        <w:pStyle w:val="afd"/>
        <w:numPr>
          <w:ilvl w:val="3"/>
          <w:numId w:val="3"/>
        </w:numPr>
        <w:ind w:left="0" w:firstLine="0"/>
      </w:pPr>
      <w:bookmarkStart w:id="131" w:name="_Toc288394085"/>
      <w:bookmarkStart w:id="132" w:name="_Toc288410552"/>
      <w:bookmarkStart w:id="133" w:name="_Toc288410681"/>
      <w:bookmarkStart w:id="134" w:name="_Toc294246098"/>
      <w:r w:rsidRPr="0041436B">
        <w:t>Русский язык</w:t>
      </w:r>
      <w:bookmarkEnd w:id="131"/>
      <w:bookmarkEnd w:id="132"/>
      <w:bookmarkEnd w:id="133"/>
      <w:bookmarkEnd w:id="13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w:t>
      </w:r>
      <w:r w:rsidRPr="007261C4">
        <w:rPr>
          <w:rStyle w:val="Zag11"/>
          <w:rFonts w:eastAsia="@Arial Unicode MS"/>
          <w:sz w:val="28"/>
          <w:szCs w:val="28"/>
        </w:rPr>
        <w:lastRenderedPageBreak/>
        <w:t xml:space="preserve">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w:t>
      </w:r>
      <w:r w:rsidRPr="007261C4">
        <w:rPr>
          <w:rStyle w:val="Zag11"/>
          <w:rFonts w:eastAsia="@Arial Unicode MS"/>
          <w:sz w:val="28"/>
          <w:szCs w:val="28"/>
        </w:rPr>
        <w:lastRenderedPageBreak/>
        <w:t xml:space="preserve">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lastRenderedPageBreak/>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35" w:name="_Toc288394086"/>
      <w:bookmarkStart w:id="136" w:name="_Toc288410553"/>
      <w:bookmarkStart w:id="137" w:name="_Toc288410682"/>
      <w:bookmarkStart w:id="138" w:name="_Toc294246099"/>
      <w:r w:rsidRPr="00CB6752">
        <w:t>Литературное чтение</w:t>
      </w:r>
      <w:bookmarkEnd w:id="135"/>
      <w:bookmarkEnd w:id="136"/>
      <w:bookmarkEnd w:id="137"/>
      <w:bookmarkEnd w:id="13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w:t>
      </w:r>
      <w:r w:rsidRPr="007261C4">
        <w:rPr>
          <w:rStyle w:val="Zag11"/>
          <w:rFonts w:eastAsia="@Arial Unicode MS"/>
          <w:sz w:val="28"/>
          <w:szCs w:val="28"/>
        </w:rPr>
        <w:lastRenderedPageBreak/>
        <w:t>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w:t>
      </w:r>
      <w:r w:rsidRPr="007261C4">
        <w:rPr>
          <w:rStyle w:val="Zag11"/>
          <w:rFonts w:eastAsia="@Arial Unicode MS"/>
          <w:sz w:val="28"/>
          <w:szCs w:val="28"/>
        </w:rPr>
        <w:lastRenderedPageBreak/>
        <w:t>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39" w:name="_Toc288394087"/>
      <w:bookmarkStart w:id="140" w:name="_Toc288410554"/>
      <w:bookmarkStart w:id="141" w:name="_Toc288410683"/>
      <w:bookmarkStart w:id="142" w:name="_Toc294246100"/>
      <w:r w:rsidRPr="00CB6752">
        <w:t>Иностранный язык</w:t>
      </w:r>
      <w:bookmarkEnd w:id="139"/>
      <w:bookmarkEnd w:id="140"/>
      <w:bookmarkEnd w:id="141"/>
      <w:bookmarkEnd w:id="14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lastRenderedPageBreak/>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D7394">
      <w:pPr>
        <w:pStyle w:val="21"/>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lastRenderedPageBreak/>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интонационные особенности 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объёме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w:t>
      </w:r>
      <w:r w:rsidRPr="00BD7394">
        <w:rPr>
          <w:rFonts w:ascii="Times New Roman" w:hAnsi="Times New Roman"/>
          <w:color w:val="auto"/>
          <w:sz w:val="28"/>
          <w:szCs w:val="28"/>
        </w:rPr>
        <w:lastRenderedPageBreak/>
        <w:t xml:space="preserve">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нённые предложения. Предложения с однородными членами. Сложносочинённые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Неопределённая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 xml:space="preserve">пы. Ударение в изолированном </w:t>
      </w:r>
      <w:r w:rsidRPr="00BD7394">
        <w:rPr>
          <w:rFonts w:ascii="Times New Roman" w:hAnsi="Times New Roman"/>
          <w:color w:val="auto"/>
          <w:spacing w:val="2"/>
          <w:sz w:val="28"/>
          <w:szCs w:val="28"/>
        </w:rPr>
        <w:lastRenderedPageBreak/>
        <w:t>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xml:space="preserve">. Порядок словв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BD7394">
        <w:rPr>
          <w:rFonts w:ascii="Times New Roman" w:hAnsi="Times New Roman"/>
          <w:iCs/>
          <w:color w:val="auto"/>
          <w:spacing w:val="-4"/>
          <w:sz w:val="28"/>
          <w:szCs w:val="28"/>
        </w:rPr>
        <w:t>Сложносочинённые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Неопределённая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 xml:space="preserve">ного и множественного числа с определённым/неопределённым/частичным/слитным </w:t>
      </w:r>
      <w:r w:rsidRPr="00BD7394">
        <w:rPr>
          <w:rFonts w:ascii="Times New Roman" w:hAnsi="Times New Roman"/>
          <w:color w:val="auto"/>
          <w:sz w:val="28"/>
          <w:szCs w:val="28"/>
        </w:rPr>
        <w:lastRenderedPageBreak/>
        <w:t>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предложения: повествовательное, вопросительное. Общий и специальный вопросы. </w:t>
      </w:r>
      <w:r w:rsidRPr="00BD7394">
        <w:rPr>
          <w:rFonts w:ascii="Times New Roman" w:hAnsi="Times New Roman"/>
          <w:color w:val="auto"/>
          <w:sz w:val="28"/>
          <w:szCs w:val="28"/>
        </w:rPr>
        <w:lastRenderedPageBreak/>
        <w:t>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распространённые предложения. Предложенияс однородными членами. Сложносочинённые предложения</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Неопределённая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Модальныеконструкции</w:t>
      </w:r>
      <w:r w:rsidRPr="00F9223B">
        <w:rPr>
          <w:rFonts w:ascii="Times New Roman" w:hAnsi="Times New Roman"/>
          <w:color w:val="auto"/>
          <w:spacing w:val="2"/>
          <w:sz w:val="28"/>
          <w:szCs w:val="28"/>
          <w:lang w:val="en-US"/>
        </w:rPr>
        <w:t>tenerque</w:t>
      </w:r>
      <w:r w:rsidRPr="00D25BCE">
        <w:rPr>
          <w:rFonts w:ascii="Times New Roman" w:eastAsia="MS Mincho" w:hAnsi="Times New Roman"/>
          <w:color w:val="auto"/>
          <w:spacing w:val="2"/>
          <w:sz w:val="28"/>
          <w:szCs w:val="28"/>
        </w:rPr>
        <w:t> </w:t>
      </w:r>
      <w:r w:rsidRPr="00D25BCE">
        <w:rPr>
          <w:rFonts w:ascii="Times New Roman" w:hAnsi="Times New Roman"/>
          <w:color w:val="auto"/>
          <w:spacing w:val="2"/>
          <w:sz w:val="28"/>
          <w:szCs w:val="28"/>
        </w:rPr>
        <w:t>+</w:t>
      </w:r>
      <w:r w:rsidRPr="00D25BCE">
        <w:rPr>
          <w:rFonts w:ascii="Times New Roman" w:eastAsia="MS Mincho" w:hAnsi="Times New Roman"/>
          <w:color w:val="auto"/>
          <w:spacing w:val="2"/>
          <w:sz w:val="28"/>
          <w:szCs w:val="28"/>
        </w:rPr>
        <w:t> </w:t>
      </w:r>
      <w:r w:rsidRPr="00F9223B">
        <w:rPr>
          <w:rFonts w:ascii="Times New Roman" w:hAnsi="Times New Roman"/>
          <w:color w:val="auto"/>
          <w:spacing w:val="2"/>
          <w:sz w:val="28"/>
          <w:szCs w:val="28"/>
          <w:lang w:val="en-US"/>
        </w:rPr>
        <w:t>infinitivo</w:t>
      </w:r>
      <w:r w:rsidRPr="00D25BCE">
        <w:rPr>
          <w:rFonts w:ascii="Times New Roman" w:hAnsi="Times New Roman"/>
          <w:color w:val="auto"/>
          <w:spacing w:val="2"/>
          <w:sz w:val="28"/>
          <w:szCs w:val="28"/>
        </w:rPr>
        <w:t xml:space="preserve">, </w:t>
      </w:r>
      <w:r w:rsidRPr="00F9223B">
        <w:rPr>
          <w:rFonts w:ascii="Times New Roman" w:hAnsi="Times New Roman"/>
          <w:color w:val="auto"/>
          <w:spacing w:val="2"/>
          <w:sz w:val="28"/>
          <w:szCs w:val="28"/>
          <w:lang w:val="en-US"/>
        </w:rPr>
        <w:t>hayque</w:t>
      </w:r>
      <w:r w:rsidRPr="00D25BCE">
        <w:rPr>
          <w:rFonts w:ascii="Times New Roman" w:eastAsia="MS Mincho" w:hAnsi="Times New Roman"/>
          <w:color w:val="auto"/>
          <w:spacing w:val="2"/>
          <w:sz w:val="28"/>
          <w:szCs w:val="28"/>
        </w:rPr>
        <w:t> </w:t>
      </w:r>
      <w:r w:rsidRPr="00D25BCE">
        <w:rPr>
          <w:rFonts w:ascii="Times New Roman" w:hAnsi="Times New Roman"/>
          <w:color w:val="auto"/>
          <w:spacing w:val="2"/>
          <w:sz w:val="28"/>
          <w:szCs w:val="28"/>
        </w:rPr>
        <w:t>+</w:t>
      </w:r>
      <w:r w:rsidRPr="00F9223B">
        <w:rPr>
          <w:rFonts w:ascii="Times New Roman" w:hAnsi="Times New Roman"/>
          <w:color w:val="auto"/>
          <w:sz w:val="28"/>
          <w:szCs w:val="28"/>
          <w:lang w:val="en-US"/>
        </w:rPr>
        <w:t>infinitivo</w:t>
      </w:r>
      <w:r w:rsidRPr="00D25BCE">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 xml:space="preserve">учаемого языка; с некоторыми литературными </w:t>
      </w:r>
      <w:r w:rsidRPr="00BD7394">
        <w:rPr>
          <w:rFonts w:ascii="Times New Roman" w:hAnsi="Times New Roman"/>
          <w:color w:val="auto"/>
          <w:sz w:val="28"/>
          <w:szCs w:val="28"/>
        </w:rPr>
        <w:lastRenderedPageBreak/>
        <w:t>персонажами</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lastRenderedPageBreak/>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43" w:name="_Toc288394088"/>
      <w:bookmarkStart w:id="144" w:name="_Toc288410555"/>
      <w:bookmarkStart w:id="145" w:name="_Toc288410684"/>
      <w:bookmarkStart w:id="146" w:name="_Toc294246101"/>
      <w:r w:rsidRPr="00CB6752">
        <w:t>Математика и информатика</w:t>
      </w:r>
      <w:bookmarkEnd w:id="143"/>
      <w:bookmarkEnd w:id="144"/>
      <w:bookmarkEnd w:id="145"/>
      <w:bookmarkEnd w:id="14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47" w:name="_Toc288394089"/>
      <w:bookmarkStart w:id="148" w:name="_Toc288410556"/>
      <w:bookmarkStart w:id="149" w:name="_Toc288410685"/>
      <w:bookmarkStart w:id="150" w:name="_Toc294246102"/>
      <w:r w:rsidRPr="00CB6752">
        <w:t>Окружающий мир</w:t>
      </w:r>
      <w:bookmarkEnd w:id="147"/>
      <w:bookmarkEnd w:id="148"/>
      <w:bookmarkEnd w:id="149"/>
      <w:bookmarkEnd w:id="15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xml:space="preserve">.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w:t>
      </w:r>
      <w:r w:rsidRPr="007261C4">
        <w:rPr>
          <w:rStyle w:val="Zag11"/>
          <w:rFonts w:eastAsia="@Arial Unicode MS"/>
          <w:i/>
          <w:iCs/>
          <w:sz w:val="28"/>
          <w:szCs w:val="28"/>
        </w:rPr>
        <w:lastRenderedPageBreak/>
        <w:t>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w:t>
      </w:r>
      <w:r w:rsidRPr="007261C4">
        <w:rPr>
          <w:rStyle w:val="Zag11"/>
          <w:rFonts w:eastAsia="@Arial Unicode MS"/>
          <w:sz w:val="28"/>
          <w:szCs w:val="28"/>
        </w:rPr>
        <w:lastRenderedPageBreak/>
        <w:t xml:space="preserve">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Родной край – частица России. Родной город (населенный пункт), регион (область, край, республика): название, основные достопримечательности; музеи, </w:t>
      </w:r>
      <w:r w:rsidRPr="007261C4">
        <w:rPr>
          <w:rStyle w:val="Zag11"/>
          <w:rFonts w:eastAsia="@Arial Unicode MS"/>
          <w:sz w:val="28"/>
          <w:szCs w:val="28"/>
        </w:rPr>
        <w:lastRenderedPageBreak/>
        <w:t>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51" w:name="_Toc288394090"/>
      <w:bookmarkStart w:id="152" w:name="_Toc288410557"/>
      <w:bookmarkStart w:id="153" w:name="_Toc288410686"/>
      <w:bookmarkStart w:id="154" w:name="_Toc294246103"/>
      <w:r w:rsidRPr="00CB6752">
        <w:lastRenderedPageBreak/>
        <w:t xml:space="preserve">Основы </w:t>
      </w:r>
      <w:bookmarkEnd w:id="151"/>
      <w:bookmarkEnd w:id="152"/>
      <w:bookmarkEnd w:id="153"/>
      <w:r w:rsidR="00092A93" w:rsidRPr="0041436B">
        <w:t>религиозных культур и светской этики</w:t>
      </w:r>
      <w:bookmarkEnd w:id="15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lastRenderedPageBreak/>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w:t>
      </w:r>
      <w:r w:rsidRPr="005D7693">
        <w:rPr>
          <w:sz w:val="28"/>
          <w:szCs w:val="28"/>
        </w:rPr>
        <w:lastRenderedPageBreak/>
        <w:t>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55" w:name="_Toc288394091"/>
      <w:bookmarkStart w:id="156" w:name="_Toc288410558"/>
      <w:bookmarkStart w:id="157" w:name="_Toc288410687"/>
      <w:bookmarkStart w:id="158" w:name="_Toc294246104"/>
      <w:r w:rsidRPr="00CB6752">
        <w:t>Изобразительное искусство</w:t>
      </w:r>
      <w:bookmarkEnd w:id="155"/>
      <w:bookmarkEnd w:id="156"/>
      <w:bookmarkEnd w:id="157"/>
      <w:bookmarkEnd w:id="15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 xml:space="preserve">вители изобразительного искусства народов России (по выбору). Ведущие художественные музеи России (ГТГ, Русский музей, </w:t>
      </w:r>
      <w:r w:rsidRPr="00BD7394">
        <w:rPr>
          <w:rFonts w:ascii="Times New Roman" w:hAnsi="Times New Roman"/>
          <w:color w:val="auto"/>
          <w:sz w:val="28"/>
          <w:szCs w:val="28"/>
        </w:rPr>
        <w:lastRenderedPageBreak/>
        <w:t>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 xml:space="preserve">песни, хороводы; былины, сказания, сказки). Образ человека в традиционной </w:t>
      </w:r>
      <w:r w:rsidRPr="00BD7394">
        <w:rPr>
          <w:rFonts w:ascii="Times New Roman" w:hAnsi="Times New Roman"/>
          <w:color w:val="auto"/>
          <w:sz w:val="28"/>
          <w:szCs w:val="28"/>
        </w:rPr>
        <w:lastRenderedPageBreak/>
        <w:t>культуре.Представления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lastRenderedPageBreak/>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w:t>
      </w:r>
      <w:r w:rsidRPr="00BD7394">
        <w:rPr>
          <w:rFonts w:ascii="Times New Roman" w:hAnsi="Times New Roman"/>
          <w:color w:val="auto"/>
          <w:sz w:val="28"/>
          <w:szCs w:val="28"/>
        </w:rPr>
        <w:lastRenderedPageBreak/>
        <w:t>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w:t>
      </w:r>
      <w:r w:rsidRPr="00BD7394">
        <w:rPr>
          <w:rFonts w:ascii="Times New Roman" w:hAnsi="Times New Roman"/>
          <w:color w:val="auto"/>
          <w:spacing w:val="2"/>
          <w:sz w:val="28"/>
          <w:szCs w:val="28"/>
        </w:rPr>
        <w:lastRenderedPageBreak/>
        <w:t xml:space="preserve">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9" w:name="_Toc288394092"/>
      <w:bookmarkStart w:id="160" w:name="_Toc288410559"/>
      <w:bookmarkStart w:id="161" w:name="_Toc288410688"/>
      <w:bookmarkStart w:id="162" w:name="_Toc294246105"/>
      <w:r w:rsidRPr="00CB6752">
        <w:t>Музыка</w:t>
      </w:r>
      <w:bookmarkEnd w:id="159"/>
      <w:bookmarkEnd w:id="160"/>
      <w:bookmarkEnd w:id="161"/>
      <w:bookmarkEnd w:id="16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 xml:space="preserve">щие жесты» («инструменты тела»): хлопки, шлепки, щелчки, притопы </w:t>
      </w:r>
      <w:r w:rsidRPr="00375003">
        <w:rPr>
          <w:sz w:val="28"/>
          <w:szCs w:val="28"/>
          <w:lang w:eastAsia="en-US"/>
        </w:rPr>
        <w:lastRenderedPageBreak/>
        <w:t>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w:t>
      </w:r>
      <w:r w:rsidRPr="00BD7394">
        <w:rPr>
          <w:sz w:val="28"/>
          <w:szCs w:val="28"/>
          <w:lang w:eastAsia="en-US"/>
        </w:rPr>
        <w:lastRenderedPageBreak/>
        <w:t>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w:t>
      </w:r>
      <w:r w:rsidRPr="00BD7394">
        <w:rPr>
          <w:sz w:val="28"/>
          <w:szCs w:val="28"/>
          <w:lang w:eastAsia="en-US"/>
        </w:rPr>
        <w:lastRenderedPageBreak/>
        <w:t xml:space="preserve">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w:t>
      </w:r>
      <w:r w:rsidRPr="00BD7394">
        <w:rPr>
          <w:sz w:val="28"/>
          <w:szCs w:val="28"/>
          <w:lang w:eastAsia="en-US"/>
        </w:rPr>
        <w:lastRenderedPageBreak/>
        <w:t>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w:t>
      </w:r>
      <w:r w:rsidRPr="003B2B4B">
        <w:rPr>
          <w:sz w:val="28"/>
          <w:szCs w:val="28"/>
          <w:lang w:eastAsia="en-US"/>
        </w:rPr>
        <w:lastRenderedPageBreak/>
        <w:t xml:space="preserve">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lastRenderedPageBreak/>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r w:rsidRPr="009B0659">
        <w:rPr>
          <w:sz w:val="28"/>
          <w:szCs w:val="28"/>
          <w:lang w:eastAsia="en-US"/>
        </w:rPr>
        <w:lastRenderedPageBreak/>
        <w:t>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xml:space="preserve">: развитие основных хоровых навыков, эмоционально-выразительное исполнение хоровых произведений. </w:t>
      </w:r>
      <w:r w:rsidRPr="004902B1">
        <w:rPr>
          <w:sz w:val="28"/>
          <w:szCs w:val="28"/>
          <w:lang w:eastAsia="en-US"/>
        </w:rPr>
        <w:lastRenderedPageBreak/>
        <w:t>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lastRenderedPageBreak/>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lastRenderedPageBreak/>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w:t>
      </w:r>
      <w:r w:rsidRPr="00CB6752">
        <w:rPr>
          <w:sz w:val="28"/>
          <w:szCs w:val="28"/>
          <w:lang w:eastAsia="en-US"/>
        </w:rPr>
        <w:lastRenderedPageBreak/>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63" w:name="_Toc288394093"/>
      <w:bookmarkStart w:id="164" w:name="_Toc288410560"/>
      <w:bookmarkStart w:id="165" w:name="_Toc288410689"/>
      <w:bookmarkStart w:id="166" w:name="_Toc294246106"/>
      <w:r w:rsidRPr="00BD7394">
        <w:t>Технология</w:t>
      </w:r>
      <w:bookmarkEnd w:id="163"/>
      <w:bookmarkEnd w:id="164"/>
      <w:bookmarkEnd w:id="165"/>
      <w:bookmarkEnd w:id="16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w:t>
      </w:r>
      <w:r w:rsidRPr="007261C4">
        <w:rPr>
          <w:rStyle w:val="Zag11"/>
          <w:rFonts w:eastAsia="@Arial Unicode MS"/>
          <w:sz w:val="28"/>
          <w:szCs w:val="28"/>
        </w:rPr>
        <w:lastRenderedPageBreak/>
        <w:t>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w:t>
      </w:r>
      <w:r w:rsidRPr="007261C4">
        <w:rPr>
          <w:rStyle w:val="Zag11"/>
          <w:rFonts w:eastAsia="@Arial Unicode MS"/>
          <w:sz w:val="28"/>
          <w:szCs w:val="28"/>
        </w:rPr>
        <w:lastRenderedPageBreak/>
        <w:t>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lastRenderedPageBreak/>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67" w:name="_Toc288394094"/>
      <w:bookmarkStart w:id="168" w:name="_Toc288410561"/>
      <w:bookmarkStart w:id="169" w:name="_Toc288410690"/>
      <w:bookmarkStart w:id="170" w:name="_Toc294246107"/>
      <w:r w:rsidRPr="0041436B">
        <w:t>Физическая культура</w:t>
      </w:r>
      <w:bookmarkEnd w:id="167"/>
      <w:bookmarkEnd w:id="168"/>
      <w:bookmarkEnd w:id="169"/>
      <w:bookmarkEnd w:id="17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 xml:space="preserve">Измерение длины и массы тела, показателей осанки и </w:t>
      </w:r>
      <w:r w:rsidRPr="00BD7394">
        <w:rPr>
          <w:rFonts w:ascii="Times New Roman" w:hAnsi="Times New Roman"/>
          <w:color w:val="auto"/>
          <w:sz w:val="28"/>
          <w:szCs w:val="28"/>
        </w:rPr>
        <w:lastRenderedPageBreak/>
        <w:t>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lastRenderedPageBreak/>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w:t>
      </w:r>
      <w:r w:rsidRPr="00BD7394">
        <w:rPr>
          <w:rFonts w:ascii="Times New Roman" w:hAnsi="Times New Roman"/>
          <w:color w:val="auto"/>
          <w:sz w:val="28"/>
          <w:szCs w:val="28"/>
        </w:rPr>
        <w:lastRenderedPageBreak/>
        <w:t xml:space="preserve">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 xml:space="preserve">с дополнительным отягощением на поясе (по </w:t>
      </w:r>
      <w:r w:rsidRPr="00BD7394">
        <w:rPr>
          <w:rFonts w:ascii="Times New Roman" w:hAnsi="Times New Roman"/>
          <w:color w:val="auto"/>
          <w:spacing w:val="2"/>
          <w:sz w:val="28"/>
          <w:szCs w:val="28"/>
        </w:rPr>
        <w:lastRenderedPageBreak/>
        <w:t>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lastRenderedPageBreak/>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71" w:name="_Toc294246108"/>
      <w:r w:rsidRPr="00BD7394">
        <w:t>Программа духовно-нравственного воспитания, развития обучающихся при получении начального общего образования</w:t>
      </w:r>
      <w:bookmarkEnd w:id="17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 xml:space="preserve">формирование способности к духовному развитию, реализации творческого потенциала в учебно­игровой, предметно­продуктивной, социально </w:t>
      </w:r>
      <w:r w:rsidRPr="00CB6752">
        <w:rPr>
          <w:rFonts w:ascii="Times New Roman" w:hAnsi="Times New Roman"/>
          <w:color w:val="auto"/>
          <w:sz w:val="28"/>
          <w:szCs w:val="28"/>
        </w:rPr>
        <w:lastRenderedPageBreak/>
        <w:t>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lastRenderedPageBreak/>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 xml:space="preserve">обучающихся с учетом национальных и региональных, местных условий и особенностей </w:t>
      </w:r>
      <w:r w:rsidRPr="005401CC">
        <w:rPr>
          <w:rFonts w:ascii="Times New Roman" w:hAnsi="Times New Roman"/>
          <w:color w:val="auto"/>
          <w:sz w:val="28"/>
          <w:szCs w:val="28"/>
        </w:rPr>
        <w:lastRenderedPageBreak/>
        <w:t xml:space="preserve">организации образовательной деятельности ,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7E639C" w:rsidP="000F42A9">
      <w:pPr>
        <w:pStyle w:val="ab"/>
        <w:spacing w:line="360" w:lineRule="auto"/>
        <w:ind w:firstLine="709"/>
        <w:rPr>
          <w:rFonts w:ascii="Times New Roman" w:hAnsi="Times New Roman"/>
          <w:b/>
          <w:color w:val="auto"/>
          <w:sz w:val="28"/>
          <w:szCs w:val="28"/>
        </w:rPr>
      </w:pPr>
      <w:r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w:t>
      </w:r>
      <w:r w:rsidRPr="00BD7394">
        <w:rPr>
          <w:rFonts w:ascii="Times New Roman" w:hAnsi="Times New Roman"/>
          <w:color w:val="auto"/>
          <w:sz w:val="28"/>
          <w:szCs w:val="28"/>
        </w:rPr>
        <w:lastRenderedPageBreak/>
        <w:t xml:space="preserve">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w:t>
      </w:r>
      <w:r w:rsidRPr="00C6263C">
        <w:rPr>
          <w:rFonts w:ascii="Times New Roman" w:hAnsi="Times New Roman"/>
          <w:color w:val="auto"/>
          <w:sz w:val="28"/>
          <w:szCs w:val="28"/>
        </w:rPr>
        <w:lastRenderedPageBreak/>
        <w:t xml:space="preserve">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lastRenderedPageBreak/>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0F42A9">
      <w:pPr>
        <w:pStyle w:val="aff1"/>
        <w:spacing w:line="360" w:lineRule="auto"/>
        <w:ind w:firstLine="709"/>
        <w:rPr>
          <w:szCs w:val="28"/>
        </w:rPr>
      </w:pPr>
      <w:r w:rsidRPr="00BD7394">
        <w:rPr>
          <w:szCs w:val="28"/>
        </w:rPr>
        <w:t xml:space="preserve">получают элементарные знания и умения противостоять негативному влиянию открытой и скрытой рекламы ПАВ, алкоголя, табакокурения (научиться </w:t>
      </w:r>
      <w:r w:rsidRPr="00BD7394">
        <w:rPr>
          <w:szCs w:val="28"/>
        </w:rPr>
        <w:lastRenderedPageBreak/>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приобретают первичный опыт социального партнерства и межпоколенного диалога в процессе посильного участия в деятельности детско-юношеских </w:t>
      </w:r>
      <w:r w:rsidRPr="00BD7394">
        <w:rPr>
          <w:rFonts w:ascii="Times New Roman" w:hAnsi="Times New Roman"/>
          <w:color w:val="auto"/>
          <w:spacing w:val="2"/>
          <w:sz w:val="28"/>
          <w:szCs w:val="28"/>
        </w:rPr>
        <w:lastRenderedPageBreak/>
        <w:t>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развивают свои речевые способности, осваивают азы риторической компетентности (в процессе изучения учебных предметов, участия в деятельности </w:t>
      </w:r>
      <w:r w:rsidRPr="00BD7394">
        <w:rPr>
          <w:rFonts w:ascii="Times New Roman" w:hAnsi="Times New Roman"/>
          <w:color w:val="auto"/>
          <w:sz w:val="28"/>
          <w:szCs w:val="28"/>
        </w:rPr>
        <w:lastRenderedPageBreak/>
        <w:t>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 xml:space="preserve">птиц, участие в деятельности школьных экологических центров, лесничеств, экологических патрулей, в создании и </w:t>
      </w:r>
      <w:r w:rsidRPr="00BD7394">
        <w:rPr>
          <w:rFonts w:ascii="Times New Roman" w:hAnsi="Times New Roman"/>
          <w:color w:val="auto"/>
          <w:spacing w:val="-5"/>
          <w:sz w:val="28"/>
          <w:szCs w:val="28"/>
        </w:rPr>
        <w:lastRenderedPageBreak/>
        <w:t>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w:t>
      </w:r>
      <w:r w:rsidRPr="00CB6752">
        <w:rPr>
          <w:rFonts w:ascii="Times New Roman" w:hAnsi="Times New Roman"/>
        </w:rPr>
        <w:lastRenderedPageBreak/>
        <w:t>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w:t>
      </w:r>
      <w:r w:rsidRPr="002C5232">
        <w:rPr>
          <w:sz w:val="28"/>
          <w:szCs w:val="28"/>
        </w:rPr>
        <w:lastRenderedPageBreak/>
        <w:t>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 xml:space="preserve">воспитания, если оно отнесено к определенной ценности. </w:t>
      </w:r>
      <w:r w:rsidRPr="004902B1">
        <w:rPr>
          <w:rFonts w:ascii="Times New Roman" w:hAnsi="Times New Roman"/>
          <w:color w:val="auto"/>
          <w:spacing w:val="2"/>
          <w:sz w:val="28"/>
          <w:szCs w:val="28"/>
        </w:rPr>
        <w:lastRenderedPageBreak/>
        <w:t>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 xml:space="preserve">ам духа, персонифицируются, наполняются </w:t>
      </w:r>
      <w:r w:rsidRPr="003B2B4B">
        <w:rPr>
          <w:rFonts w:ascii="Times New Roman" w:hAnsi="Times New Roman"/>
          <w:color w:val="auto"/>
          <w:spacing w:val="-2"/>
          <w:sz w:val="28"/>
          <w:szCs w:val="28"/>
        </w:rPr>
        <w:lastRenderedPageBreak/>
        <w:t>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w:t>
      </w:r>
      <w:r w:rsidRPr="00CB6752">
        <w:rPr>
          <w:rFonts w:ascii="Times New Roman" w:hAnsi="Times New Roman"/>
          <w:color w:val="auto"/>
          <w:sz w:val="28"/>
          <w:szCs w:val="28"/>
        </w:rPr>
        <w:lastRenderedPageBreak/>
        <w:t>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lastRenderedPageBreak/>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 xml:space="preserve">ания </w:t>
      </w:r>
      <w:r w:rsidRPr="00FF3660">
        <w:rPr>
          <w:sz w:val="28"/>
          <w:szCs w:val="28"/>
        </w:rPr>
        <w:lastRenderedPageBreak/>
        <w:t>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 xml:space="preserve">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w:t>
      </w:r>
      <w:r w:rsidRPr="00797ECB">
        <w:rPr>
          <w:rFonts w:ascii="Times New Roman" w:hAnsi="Times New Roman"/>
          <w:sz w:val="28"/>
          <w:szCs w:val="28"/>
        </w:rPr>
        <w:lastRenderedPageBreak/>
        <w:t>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 xml:space="preserve">ется совокупность взглядов и идей о преобразовании окружающего мира. Деловые отношения построены на идейном </w:t>
      </w:r>
      <w:r w:rsidRPr="00B630CB">
        <w:rPr>
          <w:sz w:val="28"/>
          <w:szCs w:val="28"/>
        </w:rPr>
        <w:lastRenderedPageBreak/>
        <w:t>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w:t>
      </w:r>
      <w:r w:rsidRPr="002C5232">
        <w:rPr>
          <w:sz w:val="28"/>
          <w:szCs w:val="28"/>
        </w:rPr>
        <w:lastRenderedPageBreak/>
        <w:t>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lastRenderedPageBreak/>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w:t>
      </w:r>
      <w:r w:rsidRPr="00821939">
        <w:rPr>
          <w:rFonts w:ascii="Times New Roman" w:hAnsi="Times New Roman"/>
          <w:color w:val="auto"/>
          <w:sz w:val="28"/>
          <w:szCs w:val="28"/>
        </w:rPr>
        <w:lastRenderedPageBreak/>
        <w:t xml:space="preserve">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BD7394">
        <w:rPr>
          <w:sz w:val="28"/>
          <w:szCs w:val="28"/>
        </w:rPr>
        <w:t>формой повышения</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необходимо согласовывать с планами воспитательной работы образовательной организации. Работа с родителями </w:t>
      </w:r>
      <w:r w:rsidRPr="004902B1">
        <w:rPr>
          <w:rFonts w:ascii="Times New Roman" w:hAnsi="Times New Roman"/>
          <w:color w:val="auto"/>
          <w:sz w:val="28"/>
          <w:szCs w:val="28"/>
        </w:rPr>
        <w:lastRenderedPageBreak/>
        <w:t>(законными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 xml:space="preserve">ния данного уровня результатов особое значение имеет взаимодействие обучающегося со своими </w:t>
      </w:r>
      <w:r w:rsidRPr="009B0659">
        <w:rPr>
          <w:rFonts w:ascii="Times New Roman" w:hAnsi="Times New Roman"/>
          <w:color w:val="auto"/>
          <w:spacing w:val="-2"/>
          <w:sz w:val="28"/>
          <w:szCs w:val="28"/>
        </w:rPr>
        <w:lastRenderedPageBreak/>
        <w:t>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 xml:space="preserve">ностей присваиваются обучающимися </w:t>
      </w:r>
      <w:r w:rsidRPr="00BD7394">
        <w:rPr>
          <w:rFonts w:ascii="Times New Roman" w:hAnsi="Times New Roman"/>
          <w:color w:val="auto"/>
          <w:sz w:val="28"/>
          <w:szCs w:val="28"/>
        </w:rPr>
        <w:lastRenderedPageBreak/>
        <w:t>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BD7394" w:rsidRDefault="000F42A9" w:rsidP="000F42A9">
      <w:pPr>
        <w:spacing w:line="360" w:lineRule="auto"/>
        <w:ind w:firstLine="709"/>
        <w:jc w:val="both"/>
        <w:rPr>
          <w:sz w:val="28"/>
          <w:szCs w:val="28"/>
        </w:rPr>
      </w:pPr>
      <w:r w:rsidRPr="00BD7394">
        <w:rPr>
          <w:sz w:val="28"/>
          <w:szCs w:val="28"/>
        </w:rPr>
        <w:t xml:space="preserve">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w:t>
      </w:r>
      <w:r w:rsidRPr="00BD7394">
        <w:rPr>
          <w:sz w:val="28"/>
          <w:szCs w:val="28"/>
        </w:rPr>
        <w:lastRenderedPageBreak/>
        <w:t>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w:t>
      </w:r>
      <w:r w:rsidRPr="00BD7394">
        <w:rPr>
          <w:sz w:val="28"/>
          <w:szCs w:val="28"/>
        </w:rPr>
        <w:lastRenderedPageBreak/>
        <w:t>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41436B">
        <w:rPr>
          <w:sz w:val="28"/>
          <w:szCs w:val="28"/>
        </w:rPr>
        <w:t xml:space="preserve">предполагает реализацию образовательной организацией основных </w:t>
      </w:r>
      <w:r w:rsidRPr="0041436B">
        <w:rPr>
          <w:sz w:val="28"/>
          <w:szCs w:val="28"/>
        </w:rPr>
        <w:lastRenderedPageBreak/>
        <w:t>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56C3C">
        <w:rPr>
          <w:sz w:val="28"/>
          <w:szCs w:val="28"/>
        </w:rPr>
        <w:t>осуществляется в соответствии с динамикой</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для </w:t>
      </w:r>
      <w:r w:rsidRPr="002C5232">
        <w:rPr>
          <w:sz w:val="28"/>
          <w:szCs w:val="28"/>
        </w:rPr>
        <w:lastRenderedPageBreak/>
        <w:t>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 xml:space="preserve">устойчивость показателей может являться одной из </w:t>
      </w:r>
      <w:r w:rsidRPr="00BD7394">
        <w:rPr>
          <w:sz w:val="28"/>
          <w:szCs w:val="28"/>
        </w:rPr>
        <w:lastRenderedPageBreak/>
        <w:t>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w:t>
      </w:r>
      <w:r w:rsidRPr="00CB6752">
        <w:rPr>
          <w:sz w:val="28"/>
          <w:szCs w:val="28"/>
        </w:rPr>
        <w:lastRenderedPageBreak/>
        <w:t>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w:t>
      </w:r>
      <w:r w:rsidRPr="009B0659">
        <w:rPr>
          <w:sz w:val="28"/>
          <w:szCs w:val="28"/>
        </w:rPr>
        <w:lastRenderedPageBreak/>
        <w:t xml:space="preserve">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 xml:space="preserve">ом личностного потенциала обучающихся, воспитанников; соответствие предлагаемых учащимся форм воспитательной деятельности доминирующим </w:t>
      </w:r>
      <w:r w:rsidRPr="005B482A">
        <w:rPr>
          <w:sz w:val="28"/>
          <w:szCs w:val="28"/>
        </w:rPr>
        <w:lastRenderedPageBreak/>
        <w:t>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w:t>
      </w:r>
      <w:r w:rsidRPr="00BD7394">
        <w:rPr>
          <w:sz w:val="28"/>
          <w:szCs w:val="28"/>
        </w:rPr>
        <w:lastRenderedPageBreak/>
        <w:t>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72" w:name="_Toc288394104"/>
      <w:bookmarkStart w:id="173" w:name="_Toc288410571"/>
      <w:bookmarkStart w:id="174" w:name="_Toc288410700"/>
      <w:bookmarkStart w:id="175" w:name="_Toc294246109"/>
      <w:r w:rsidRPr="0041436B">
        <w:t>Программа формирования экологической культуры,здорового и безопасного образа жизни</w:t>
      </w:r>
      <w:bookmarkEnd w:id="172"/>
      <w:bookmarkEnd w:id="173"/>
      <w:bookmarkEnd w:id="174"/>
      <w:bookmarkEnd w:id="17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BD7394">
        <w:rPr>
          <w:rStyle w:val="Zag11"/>
          <w:rFonts w:ascii="Times New Roman" w:hAnsi="Times New Roman"/>
          <w:color w:val="auto"/>
          <w:sz w:val="28"/>
          <w:szCs w:val="28"/>
        </w:rPr>
        <w:t xml:space="preserve">экологическую </w:t>
      </w:r>
      <w:r w:rsidRPr="00BD7394">
        <w:rPr>
          <w:rStyle w:val="Zag11"/>
          <w:rFonts w:ascii="Times New Roman" w:hAnsi="Times New Roman"/>
          <w:color w:val="auto"/>
          <w:sz w:val="28"/>
          <w:szCs w:val="28"/>
        </w:rPr>
        <w:lastRenderedPageBreak/>
        <w:t xml:space="preserve">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821939">
        <w:rPr>
          <w:rStyle w:val="Zag11"/>
          <w:color w:val="auto"/>
          <w:spacing w:val="-2"/>
          <w:szCs w:val="28"/>
        </w:rPr>
        <w:t>опыта «нездоровья» (за исключением детей с серьёзными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ребёнком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w:t>
      </w:r>
      <w:r w:rsidRPr="00BD7394">
        <w:rPr>
          <w:rStyle w:val="Zag11"/>
          <w:rFonts w:ascii="Times New Roman" w:hAnsi="Times New Roman"/>
          <w:color w:val="auto"/>
          <w:sz w:val="28"/>
          <w:szCs w:val="28"/>
        </w:rPr>
        <w:lastRenderedPageBreak/>
        <w:t xml:space="preserve">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Однако только знание основ здорового образа жизнине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w:t>
      </w:r>
      <w:r w:rsidRPr="00BD7394">
        <w:rPr>
          <w:rStyle w:val="Zag11"/>
          <w:rFonts w:ascii="Times New Roman" w:hAnsi="Times New Roman"/>
          <w:color w:val="auto"/>
          <w:sz w:val="28"/>
          <w:szCs w:val="28"/>
        </w:rPr>
        <w:lastRenderedPageBreak/>
        <w:t xml:space="preserve">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учётом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своё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учёбы и отдыха, двигательно</w:t>
      </w:r>
      <w:r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lastRenderedPageBreak/>
        <w:t>сформировать потребность ребёнка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lastRenderedPageBreak/>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lastRenderedPageBreak/>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оснащённость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учёт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lastRenderedPageBreak/>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w:t>
      </w:r>
      <w:r w:rsidRPr="004902B1">
        <w:rPr>
          <w:rStyle w:val="Zag11"/>
          <w:color w:val="auto"/>
          <w:spacing w:val="-2"/>
          <w:szCs w:val="28"/>
        </w:rPr>
        <w:lastRenderedPageBreak/>
        <w:t xml:space="preserve">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lastRenderedPageBreak/>
        <w:t>снижение уровня социальной напряжённости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76" w:name="_Toc288394105"/>
      <w:bookmarkStart w:id="177" w:name="_Toc288410572"/>
      <w:bookmarkStart w:id="178" w:name="_Toc288410701"/>
      <w:bookmarkStart w:id="179" w:name="_Toc294246110"/>
      <w:r w:rsidRPr="003B2B4B">
        <w:t>Программа коррекционной работы</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w:t>
      </w:r>
      <w:r w:rsidRPr="00BD7394">
        <w:rPr>
          <w:rFonts w:ascii="Times New Roman" w:hAnsi="Times New Roman"/>
          <w:color w:val="auto"/>
          <w:sz w:val="28"/>
          <w:szCs w:val="28"/>
        </w:rPr>
        <w:lastRenderedPageBreak/>
        <w:t xml:space="preserve">формы обучения в общеобразовательном классе или </w:t>
      </w:r>
      <w:r w:rsidR="003865F8" w:rsidRPr="00BD7394">
        <w:rPr>
          <w:rFonts w:ascii="Times New Roman" w:hAnsi="Times New Roman"/>
          <w:color w:val="auto"/>
          <w:sz w:val="28"/>
          <w:szCs w:val="2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lastRenderedPageBreak/>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определяетпозицию специалиста, который призван решать проблему</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BD7394">
      <w:pPr>
        <w:pStyle w:val="21"/>
      </w:pPr>
      <w:r w:rsidRPr="00CB6752">
        <w:rPr>
          <w:iCs/>
          <w:spacing w:val="2"/>
        </w:rPr>
        <w:lastRenderedPageBreak/>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ребёнка в образовательно</w:t>
      </w:r>
      <w:r w:rsidR="00F0499D" w:rsidRPr="0041436B">
        <w:t>й</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BD7394">
      <w:pPr>
        <w:pStyle w:val="21"/>
      </w:pPr>
      <w:r w:rsidRPr="00E417D8">
        <w:lastRenderedPageBreak/>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BD7394">
      <w:pPr>
        <w:pStyle w:val="21"/>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BD7394">
      <w:pPr>
        <w:pStyle w:val="21"/>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lastRenderedPageBreak/>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w:t>
      </w:r>
      <w:r w:rsidRPr="00BD7394">
        <w:rPr>
          <w:rFonts w:ascii="Times New Roman" w:hAnsi="Times New Roman"/>
          <w:color w:val="auto"/>
          <w:spacing w:val="2"/>
          <w:sz w:val="28"/>
          <w:szCs w:val="28"/>
        </w:rPr>
        <w:lastRenderedPageBreak/>
        <w:t xml:space="preserve">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 xml:space="preserve">можностями здоровья специалистами различного профиляв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ребёнка;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Наиболее распространённые и действенные формы </w:t>
      </w:r>
      <w:r w:rsidRPr="00BD7394">
        <w:rPr>
          <w:rFonts w:ascii="Times New Roman" w:hAnsi="Times New Roman"/>
          <w:color w:val="auto"/>
          <w:sz w:val="28"/>
          <w:szCs w:val="28"/>
        </w:rPr>
        <w:lastRenderedPageBreak/>
        <w:t xml:space="preserve">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Социальноепартнёрство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информации,а также с негосударственными структу</w:t>
      </w:r>
      <w:r w:rsidRPr="00A87A29">
        <w:rPr>
          <w:spacing w:val="2"/>
        </w:rPr>
        <w:t>рами, прежде всего</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lastRenderedPageBreak/>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lastRenderedPageBreak/>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xml:space="preserve">, занимающихсярешением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w:t>
      </w:r>
      <w:r w:rsidRPr="00BD7394">
        <w:rPr>
          <w:rFonts w:ascii="Times New Roman" w:hAnsi="Times New Roman"/>
          <w:color w:val="auto"/>
          <w:sz w:val="28"/>
          <w:szCs w:val="28"/>
        </w:rPr>
        <w:lastRenderedPageBreak/>
        <w:t>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Организационный раздел</w:t>
      </w:r>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E2395D" w:rsidRDefault="00E2395D" w:rsidP="00E2395D">
      <w:pPr>
        <w:spacing w:line="360" w:lineRule="auto"/>
        <w:ind w:firstLine="680"/>
        <w:contextualSpacing/>
        <w:jc w:val="both"/>
        <w:outlineLvl w:val="1"/>
        <w:rPr>
          <w:sz w:val="28"/>
        </w:rPr>
      </w:pPr>
      <w:r w:rsidRPr="00E2395D">
        <w:rPr>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E2395D" w:rsidRDefault="00E2395D" w:rsidP="00E2395D">
      <w:pPr>
        <w:spacing w:line="360" w:lineRule="auto"/>
        <w:ind w:firstLine="680"/>
        <w:contextualSpacing/>
        <w:jc w:val="both"/>
        <w:outlineLvl w:val="1"/>
        <w:rPr>
          <w:sz w:val="28"/>
        </w:rPr>
      </w:pPr>
      <w:r w:rsidRPr="00E2395D">
        <w:rPr>
          <w:sz w:val="28"/>
        </w:rPr>
        <w:t xml:space="preserve">готовность обучающихся к продолжению образования на </w:t>
      </w:r>
      <w:r w:rsidRPr="00E2395D">
        <w:rPr>
          <w:spacing w:val="2"/>
          <w:sz w:val="28"/>
        </w:rPr>
        <w:t xml:space="preserve">последующих уровнях основного общего образования, их </w:t>
      </w:r>
      <w:r w:rsidRPr="00E2395D">
        <w:rPr>
          <w:sz w:val="28"/>
        </w:rPr>
        <w:t>приобщение к информационным технологиям;</w:t>
      </w:r>
    </w:p>
    <w:p w:rsidR="00E2395D" w:rsidRPr="00E2395D" w:rsidRDefault="00E2395D" w:rsidP="00E2395D">
      <w:pPr>
        <w:spacing w:line="360" w:lineRule="auto"/>
        <w:ind w:firstLine="680"/>
        <w:contextualSpacing/>
        <w:jc w:val="both"/>
        <w:outlineLvl w:val="1"/>
        <w:rPr>
          <w:sz w:val="28"/>
        </w:rPr>
      </w:pPr>
      <w:r w:rsidRPr="00E2395D">
        <w:rPr>
          <w:spacing w:val="2"/>
          <w:sz w:val="28"/>
        </w:rPr>
        <w:t xml:space="preserve">формирование здорового образа жизни, элементарных </w:t>
      </w:r>
      <w:r w:rsidRPr="00E2395D">
        <w:rPr>
          <w:sz w:val="28"/>
        </w:rPr>
        <w:t>правил поведения в экстремальных ситуациях;</w:t>
      </w:r>
    </w:p>
    <w:p w:rsidR="00E2395D" w:rsidRPr="00E2395D" w:rsidRDefault="00E2395D" w:rsidP="00E2395D">
      <w:pPr>
        <w:spacing w:line="360" w:lineRule="auto"/>
        <w:ind w:firstLine="680"/>
        <w:contextualSpacing/>
        <w:jc w:val="both"/>
        <w:outlineLvl w:val="1"/>
        <w:rPr>
          <w:sz w:val="28"/>
        </w:rPr>
      </w:pPr>
      <w:r w:rsidRPr="00E2395D">
        <w:rPr>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отведённое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ведётся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ведётся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 xml:space="preserve">для образовательных организаций, в которых обучение ведётся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 xml:space="preserve">языку (2—4 классы) осуществляется деление классов на две группы: в городских образовательных организациях при наполняемости 25 и более человек, </w:t>
      </w:r>
      <w:r w:rsidRPr="00E2395D">
        <w:rPr>
          <w:sz w:val="28"/>
          <w:szCs w:val="28"/>
        </w:rPr>
        <w:lastRenderedPageBreak/>
        <w:t>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E2395D" w:rsidRDefault="00E2395D" w:rsidP="00E2395D">
      <w:pPr>
        <w:spacing w:line="360" w:lineRule="auto"/>
        <w:ind w:firstLine="680"/>
        <w:contextualSpacing/>
        <w:jc w:val="both"/>
        <w:outlineLvl w:val="1"/>
        <w:rPr>
          <w:sz w:val="28"/>
        </w:rPr>
      </w:pPr>
      <w:r w:rsidRPr="00E2395D">
        <w:rPr>
          <w:sz w:val="28"/>
        </w:rPr>
        <w:t>в 1 классе — 35 минут;</w:t>
      </w:r>
    </w:p>
    <w:p w:rsidR="00E2395D" w:rsidRPr="00E2395D" w:rsidRDefault="00E2395D" w:rsidP="00E2395D">
      <w:pPr>
        <w:spacing w:line="360" w:lineRule="auto"/>
        <w:ind w:firstLine="680"/>
        <w:contextualSpacing/>
        <w:jc w:val="both"/>
        <w:outlineLvl w:val="1"/>
        <w:rPr>
          <w:sz w:val="28"/>
        </w:rPr>
      </w:pPr>
      <w:r w:rsidRPr="00E2395D">
        <w:rPr>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A77705" w:rsidP="00E2395D">
            <w:pPr>
              <w:tabs>
                <w:tab w:val="left" w:pos="4500"/>
                <w:tab w:val="left" w:pos="9180"/>
                <w:tab w:val="left" w:pos="9360"/>
              </w:tabs>
              <w:rPr>
                <w:b/>
                <w:bCs/>
              </w:rPr>
            </w:pPr>
            <w:r w:rsidRPr="00A77705">
              <w:rPr>
                <w:noProof/>
              </w:rPr>
              <w:pict>
                <v:line id="Прямая соединительная линия 165835" o:spid="_x0000_s1026" style="position:absolute;flip:y;z-index:251664384;visibility:visible;mso-position-horizontal-relative:text;mso-position-vertical-relative:text" from="-.85pt,4.35pt" to="115.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A77705" w:rsidP="00E2395D">
            <w:pPr>
              <w:tabs>
                <w:tab w:val="left" w:pos="4500"/>
                <w:tab w:val="left" w:pos="9180"/>
                <w:tab w:val="left" w:pos="9360"/>
              </w:tabs>
              <w:spacing w:line="288" w:lineRule="auto"/>
              <w:rPr>
                <w:b/>
                <w:bCs/>
              </w:rPr>
            </w:pPr>
            <w:r w:rsidRPr="00A77705">
              <w:rPr>
                <w:noProof/>
              </w:rPr>
              <w:pict>
                <v:line id="Прямая соединительная линия 9" o:spid="_x0000_s1028" style="position:absolute;flip:y;z-index:251665408;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A77705" w:rsidP="00E2395D">
            <w:pPr>
              <w:tabs>
                <w:tab w:val="left" w:pos="4500"/>
                <w:tab w:val="left" w:pos="9180"/>
                <w:tab w:val="left" w:pos="9360"/>
              </w:tabs>
              <w:spacing w:line="288" w:lineRule="auto"/>
              <w:rPr>
                <w:b/>
                <w:bCs/>
              </w:rPr>
            </w:pPr>
            <w:r w:rsidRPr="00A77705">
              <w:rPr>
                <w:noProof/>
              </w:rPr>
              <w:pict>
                <v:line id="Прямая соединительная линия 165834" o:spid="_x0000_s1027" style="position:absolute;flip:y;z-index:251666432;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F9223B">
          <w:footerReference w:type="even" r:id="rId9"/>
          <w:footerReference w:type="default" r:id="rId10"/>
          <w:pgSz w:w="11906" w:h="16838" w:code="9"/>
          <w:pgMar w:top="709"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80" w:name="_Toc288394108"/>
      <w:bookmarkStart w:id="181" w:name="_Toc288410575"/>
      <w:bookmarkStart w:id="182" w:name="_Toc288410704"/>
      <w:bookmarkStart w:id="183" w:name="_Toc294246113"/>
      <w:r w:rsidRPr="00BD7394">
        <w:lastRenderedPageBreak/>
        <w:t>План внеурочной деятельности</w:t>
      </w:r>
      <w:bookmarkEnd w:id="180"/>
      <w:bookmarkEnd w:id="181"/>
      <w:bookmarkEnd w:id="182"/>
      <w:bookmarkEnd w:id="183"/>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xml:space="preserve">, как ив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 xml:space="preserve">года обучения.В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 xml:space="preserve">выбора занятий для ребёнка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84" w:name="_Toc414553283"/>
      <w:r w:rsidRPr="00BD7394">
        <w:t>3.2.1. Примерный календарный учебный график</w:t>
      </w:r>
      <w:bookmarkEnd w:id="184"/>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85" w:name="_Toc288394109"/>
      <w:bookmarkStart w:id="186" w:name="_Toc288410576"/>
      <w:bookmarkStart w:id="187" w:name="_Toc288410705"/>
      <w:bookmarkStart w:id="188" w:name="_Toc294246114"/>
      <w:r w:rsidRPr="00FF3660">
        <w:t xml:space="preserve">Система </w:t>
      </w:r>
      <w:r w:rsidR="00653A76" w:rsidRPr="00797ECB">
        <w:t>условий реализации</w:t>
      </w:r>
      <w:r w:rsidR="00653A76" w:rsidRPr="009B0659">
        <w:t>основной образовательной про</w:t>
      </w:r>
      <w:r w:rsidR="00653A76" w:rsidRPr="002C5232">
        <w:t>граммы</w:t>
      </w:r>
      <w:bookmarkEnd w:id="185"/>
      <w:bookmarkEnd w:id="186"/>
      <w:bookmarkEnd w:id="187"/>
      <w:bookmarkEnd w:id="188"/>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её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партнёрами,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Pr="00821939">
        <w:rPr>
          <w:spacing w:val="-1"/>
        </w:rPr>
        <w:t>с учётом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партнёров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89" w:name="_Toc288394110"/>
      <w:bookmarkStart w:id="190" w:name="_Toc288410577"/>
      <w:bookmarkStart w:id="191" w:name="_Toc288410706"/>
      <w:bookmarkStart w:id="192" w:name="_Toc294246115"/>
      <w:r w:rsidRPr="00BD7394">
        <w:t>Кадровые условия реализацииосновной образовательной программы</w:t>
      </w:r>
      <w:bookmarkEnd w:id="189"/>
      <w:bookmarkEnd w:id="190"/>
      <w:bookmarkEnd w:id="191"/>
      <w:bookmarkEnd w:id="192"/>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 xml:space="preserve">граммы в ходе её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193" w:name="_Toc288394111"/>
      <w:bookmarkStart w:id="194" w:name="_Toc288410578"/>
      <w:bookmarkStart w:id="195" w:name="_Toc288410707"/>
      <w:bookmarkStart w:id="196" w:name="_Toc294246116"/>
      <w:r w:rsidRPr="0041436B">
        <w:t xml:space="preserve">Психолого­педагогические условия </w:t>
      </w:r>
      <w:r w:rsidRPr="00FF3660">
        <w:t>реализации основной образовательной программы</w:t>
      </w:r>
      <w:bookmarkEnd w:id="193"/>
      <w:bookmarkEnd w:id="194"/>
      <w:bookmarkEnd w:id="195"/>
      <w:bookmarkEnd w:id="196"/>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 xml:space="preserve">йорганизации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B630CB">
        <w:rPr>
          <w:rFonts w:ascii="Times New Roman" w:hAnsi="Times New Roman"/>
          <w:b/>
          <w:bCs/>
          <w:color w:val="auto"/>
          <w:sz w:val="28"/>
          <w:szCs w:val="28"/>
        </w:rPr>
        <w:t>на уровне</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учётом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197" w:name="_Toc288394112"/>
      <w:bookmarkStart w:id="198" w:name="_Toc288410579"/>
      <w:bookmarkStart w:id="199" w:name="_Toc288410708"/>
      <w:bookmarkStart w:id="200" w:name="_Toc294246117"/>
      <w:r w:rsidRPr="0041436B">
        <w:t>Финансовое обеспечение реализации основной образовательной программы</w:t>
      </w:r>
      <w:bookmarkEnd w:id="197"/>
      <w:bookmarkEnd w:id="198"/>
      <w:bookmarkEnd w:id="199"/>
      <w:bookmarkEnd w:id="200"/>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01" w:name="_Toc288394113"/>
      <w:bookmarkStart w:id="202" w:name="_Toc288410580"/>
      <w:bookmarkStart w:id="203" w:name="_Toc288410709"/>
      <w:bookmarkStart w:id="204"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01"/>
      <w:bookmarkEnd w:id="202"/>
      <w:bookmarkEnd w:id="203"/>
      <w:bookmarkEnd w:id="204"/>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утверждённые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Pr="003B2B4B">
        <w:t>разработанные с учётом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оснащёнными игровым, спортивным оборудованием и ин</w:t>
      </w:r>
      <w:r w:rsidRPr="00B630CB">
        <w:t>вентарём;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оснащёнными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t>федерального, регионального</w:t>
            </w:r>
            <w:r w:rsidRPr="00BD7394">
              <w:rPr>
                <w:rFonts w:ascii="Times New Roman" w:hAnsi="Times New Roman"/>
                <w:color w:val="auto"/>
                <w:sz w:val="28"/>
                <w:szCs w:val="28"/>
              </w:rPr>
              <w:br/>
              <w:t>и муниципального уровней,</w:t>
            </w:r>
            <w:r w:rsidRPr="00BD7394">
              <w:rPr>
                <w:rFonts w:ascii="Times New Roman" w:hAnsi="Times New Roman"/>
                <w:color w:val="auto"/>
                <w:sz w:val="28"/>
                <w:szCs w:val="28"/>
              </w:rPr>
              <w:br/>
              <w:t>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05" w:name="_Toc288394114"/>
      <w:bookmarkStart w:id="206" w:name="_Toc288410581"/>
      <w:bookmarkStart w:id="207" w:name="_Toc288410710"/>
      <w:bookmarkStart w:id="208" w:name="_Toc294246119"/>
      <w:r w:rsidRPr="0041436B">
        <w:t>Информационно­методические условия реализации основной образовательной программы</w:t>
      </w:r>
      <w:bookmarkEnd w:id="205"/>
      <w:bookmarkEnd w:id="206"/>
      <w:bookmarkEnd w:id="207"/>
      <w:bookmarkEnd w:id="208"/>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Pr="00BD7394">
        <w:t> </w:t>
      </w:r>
      <w:r w:rsidRPr="00BD7394">
        <w:t>п. и в трёхмерную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 xml:space="preserve">информационно­образовательной среды,соответствующей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 xml:space="preserve">йдеятельности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09" w:name="_Toc410963397"/>
      <w:bookmarkStart w:id="210" w:name="_Toc410964363"/>
      <w:bookmarkStart w:id="211" w:name="_Toc288394115"/>
      <w:bookmarkStart w:id="212" w:name="_Toc288410582"/>
      <w:bookmarkStart w:id="213" w:name="_Toc288410711"/>
      <w:r w:rsidRPr="00F17F7A">
        <w:t>3.3.6. Механизмы достижения целевых ориентиров в системе условий</w:t>
      </w:r>
      <w:bookmarkEnd w:id="209"/>
      <w:bookmarkEnd w:id="210"/>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графика(дорожной карты) по формированию необходимой системы условий реализации основной образовательной программы</w:t>
      </w:r>
      <w:bookmarkEnd w:id="211"/>
      <w:bookmarkEnd w:id="212"/>
      <w:bookmarkEnd w:id="213"/>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а</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br/>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учётом требований к мини</w:t>
            </w:r>
            <w:r w:rsidR="00653A76" w:rsidRPr="00BD7394">
              <w:rPr>
                <w:rFonts w:ascii="Times New Roman" w:hAnsi="Times New Roman"/>
                <w:color w:val="auto"/>
                <w:spacing w:val="-2"/>
                <w:sz w:val="28"/>
                <w:szCs w:val="28"/>
              </w:rPr>
              <w:t>мальной оснащённости учебно</w:t>
            </w:r>
            <w:r w:rsidR="007E3D6D" w:rsidRPr="00BD7394">
              <w:rPr>
                <w:rFonts w:ascii="Times New Roman" w:hAnsi="Times New Roman"/>
                <w:color w:val="auto"/>
                <w:spacing w:val="-2"/>
                <w:sz w:val="28"/>
                <w:szCs w:val="28"/>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объёма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Обеспечение публичной отчётности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размещённым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517" w:rsidRDefault="00EC6517">
      <w:r>
        <w:separator/>
      </w:r>
    </w:p>
  </w:endnote>
  <w:endnote w:type="continuationSeparator" w:id="1">
    <w:p w:rsidR="00EC6517" w:rsidRDefault="00EC6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17" w:rsidRDefault="00A77705" w:rsidP="00E32AC6">
    <w:pPr>
      <w:pStyle w:val="af3"/>
      <w:framePr w:wrap="around" w:vAnchor="text" w:hAnchor="margin" w:xAlign="right" w:y="1"/>
      <w:rPr>
        <w:rStyle w:val="af5"/>
      </w:rPr>
    </w:pPr>
    <w:r>
      <w:rPr>
        <w:rStyle w:val="af5"/>
      </w:rPr>
      <w:fldChar w:fldCharType="begin"/>
    </w:r>
    <w:r w:rsidR="00746817">
      <w:rPr>
        <w:rStyle w:val="af5"/>
      </w:rPr>
      <w:instrText xml:space="preserve">PAGE  </w:instrText>
    </w:r>
    <w:r>
      <w:rPr>
        <w:rStyle w:val="af5"/>
      </w:rPr>
      <w:fldChar w:fldCharType="end"/>
    </w:r>
  </w:p>
  <w:p w:rsidR="00746817" w:rsidRDefault="0074681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17" w:rsidRDefault="00A77705" w:rsidP="00E32AC6">
    <w:pPr>
      <w:pStyle w:val="af3"/>
      <w:framePr w:wrap="around" w:vAnchor="text" w:hAnchor="margin" w:xAlign="right" w:y="1"/>
      <w:rPr>
        <w:rStyle w:val="af5"/>
      </w:rPr>
    </w:pPr>
    <w:r>
      <w:rPr>
        <w:rStyle w:val="af5"/>
      </w:rPr>
      <w:fldChar w:fldCharType="begin"/>
    </w:r>
    <w:r w:rsidR="00746817">
      <w:rPr>
        <w:rStyle w:val="af5"/>
      </w:rPr>
      <w:instrText xml:space="preserve">PAGE  </w:instrText>
    </w:r>
    <w:r>
      <w:rPr>
        <w:rStyle w:val="af5"/>
      </w:rPr>
      <w:fldChar w:fldCharType="separate"/>
    </w:r>
    <w:r w:rsidR="00E200E3">
      <w:rPr>
        <w:rStyle w:val="af5"/>
        <w:noProof/>
      </w:rPr>
      <w:t>4</w:t>
    </w:r>
    <w:r>
      <w:rPr>
        <w:rStyle w:val="af5"/>
      </w:rPr>
      <w:fldChar w:fldCharType="end"/>
    </w:r>
  </w:p>
  <w:p w:rsidR="00746817" w:rsidRDefault="0074681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517" w:rsidRDefault="00EC6517">
      <w:r>
        <w:separator/>
      </w:r>
    </w:p>
  </w:footnote>
  <w:footnote w:type="continuationSeparator" w:id="1">
    <w:p w:rsidR="00EC6517" w:rsidRDefault="00EC6517">
      <w:r>
        <w:continuationSeparator/>
      </w:r>
    </w:p>
  </w:footnote>
  <w:footnote w:id="2">
    <w:p w:rsidR="00746817" w:rsidRPr="00A94410" w:rsidRDefault="0074681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746817" w:rsidRPr="00A94410" w:rsidRDefault="0074681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746817" w:rsidRPr="00BD7394" w:rsidRDefault="0074681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746817" w:rsidRPr="00413904" w:rsidRDefault="0074681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746817" w:rsidRDefault="00746817"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746817" w:rsidRDefault="00746817" w:rsidP="00653A76">
      <w:pPr>
        <w:pStyle w:val="af2"/>
      </w:pPr>
    </w:p>
  </w:footnote>
  <w:footnote w:id="7">
    <w:p w:rsidR="00746817" w:rsidRDefault="00746817"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746817" w:rsidRDefault="0074681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239EE"/>
    <w:rsid w:val="000411D5"/>
    <w:rsid w:val="000412C3"/>
    <w:rsid w:val="00052A68"/>
    <w:rsid w:val="00056C3C"/>
    <w:rsid w:val="000611DD"/>
    <w:rsid w:val="000672EB"/>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458E"/>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4B5D"/>
    <w:rsid w:val="00346A81"/>
    <w:rsid w:val="00350836"/>
    <w:rsid w:val="00362F0D"/>
    <w:rsid w:val="00375003"/>
    <w:rsid w:val="00375C5D"/>
    <w:rsid w:val="003865F8"/>
    <w:rsid w:val="0039584B"/>
    <w:rsid w:val="00395DDA"/>
    <w:rsid w:val="003A60E9"/>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261A"/>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259"/>
    <w:rsid w:val="005C4D15"/>
    <w:rsid w:val="005C53A6"/>
    <w:rsid w:val="005C5F90"/>
    <w:rsid w:val="005D0222"/>
    <w:rsid w:val="005D0CB0"/>
    <w:rsid w:val="005D4488"/>
    <w:rsid w:val="005D4F86"/>
    <w:rsid w:val="005D53A5"/>
    <w:rsid w:val="005D5883"/>
    <w:rsid w:val="005D66BB"/>
    <w:rsid w:val="005D7693"/>
    <w:rsid w:val="005E0565"/>
    <w:rsid w:val="005E1B6D"/>
    <w:rsid w:val="005E307F"/>
    <w:rsid w:val="005E3813"/>
    <w:rsid w:val="005F0115"/>
    <w:rsid w:val="005F2BF9"/>
    <w:rsid w:val="005F572A"/>
    <w:rsid w:val="005F6DE7"/>
    <w:rsid w:val="00611D3D"/>
    <w:rsid w:val="0063458E"/>
    <w:rsid w:val="00642ABF"/>
    <w:rsid w:val="006466BA"/>
    <w:rsid w:val="006516AA"/>
    <w:rsid w:val="00653A76"/>
    <w:rsid w:val="00655E3A"/>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8A0"/>
    <w:rsid w:val="00726E0E"/>
    <w:rsid w:val="0073048A"/>
    <w:rsid w:val="007338DB"/>
    <w:rsid w:val="00744848"/>
    <w:rsid w:val="00746817"/>
    <w:rsid w:val="007470CB"/>
    <w:rsid w:val="007523C0"/>
    <w:rsid w:val="00754B1F"/>
    <w:rsid w:val="00756A20"/>
    <w:rsid w:val="00763050"/>
    <w:rsid w:val="00765FB6"/>
    <w:rsid w:val="00772286"/>
    <w:rsid w:val="00775DA5"/>
    <w:rsid w:val="007778F0"/>
    <w:rsid w:val="00781DAF"/>
    <w:rsid w:val="00783B6D"/>
    <w:rsid w:val="0078507A"/>
    <w:rsid w:val="00791A5E"/>
    <w:rsid w:val="00792C8A"/>
    <w:rsid w:val="00793BBA"/>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16D7"/>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727AB"/>
    <w:rsid w:val="00A72DEE"/>
    <w:rsid w:val="00A73124"/>
    <w:rsid w:val="00A77705"/>
    <w:rsid w:val="00A81AB8"/>
    <w:rsid w:val="00A83779"/>
    <w:rsid w:val="00A86930"/>
    <w:rsid w:val="00A87A29"/>
    <w:rsid w:val="00A90D4C"/>
    <w:rsid w:val="00A93FB6"/>
    <w:rsid w:val="00AA36C0"/>
    <w:rsid w:val="00AA6C18"/>
    <w:rsid w:val="00AB1E76"/>
    <w:rsid w:val="00AB5729"/>
    <w:rsid w:val="00AC5FE2"/>
    <w:rsid w:val="00AC63E5"/>
    <w:rsid w:val="00AD45F4"/>
    <w:rsid w:val="00AD64C6"/>
    <w:rsid w:val="00AE452C"/>
    <w:rsid w:val="00AE558D"/>
    <w:rsid w:val="00AE66D3"/>
    <w:rsid w:val="00AE7AED"/>
    <w:rsid w:val="00AF301F"/>
    <w:rsid w:val="00AF6C37"/>
    <w:rsid w:val="00AF73CF"/>
    <w:rsid w:val="00B005E0"/>
    <w:rsid w:val="00B01DE5"/>
    <w:rsid w:val="00B225A8"/>
    <w:rsid w:val="00B22FE2"/>
    <w:rsid w:val="00B25589"/>
    <w:rsid w:val="00B27070"/>
    <w:rsid w:val="00B32198"/>
    <w:rsid w:val="00B34401"/>
    <w:rsid w:val="00B347E9"/>
    <w:rsid w:val="00B35676"/>
    <w:rsid w:val="00B364BF"/>
    <w:rsid w:val="00B420CF"/>
    <w:rsid w:val="00B45D8A"/>
    <w:rsid w:val="00B47FB7"/>
    <w:rsid w:val="00B50C7E"/>
    <w:rsid w:val="00B50E75"/>
    <w:rsid w:val="00B539E0"/>
    <w:rsid w:val="00B552DC"/>
    <w:rsid w:val="00B630CB"/>
    <w:rsid w:val="00B70624"/>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32D"/>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9451A"/>
    <w:rsid w:val="00C9718A"/>
    <w:rsid w:val="00CA0214"/>
    <w:rsid w:val="00CA5F93"/>
    <w:rsid w:val="00CB6752"/>
    <w:rsid w:val="00CD0D21"/>
    <w:rsid w:val="00CD1685"/>
    <w:rsid w:val="00CD7C99"/>
    <w:rsid w:val="00CE0626"/>
    <w:rsid w:val="00CE30BD"/>
    <w:rsid w:val="00CF0F3C"/>
    <w:rsid w:val="00CF1335"/>
    <w:rsid w:val="00D00181"/>
    <w:rsid w:val="00D05618"/>
    <w:rsid w:val="00D07486"/>
    <w:rsid w:val="00D07767"/>
    <w:rsid w:val="00D12A8C"/>
    <w:rsid w:val="00D12BD0"/>
    <w:rsid w:val="00D14F87"/>
    <w:rsid w:val="00D170ED"/>
    <w:rsid w:val="00D25BCE"/>
    <w:rsid w:val="00D44B49"/>
    <w:rsid w:val="00D56744"/>
    <w:rsid w:val="00D604C2"/>
    <w:rsid w:val="00D62E8E"/>
    <w:rsid w:val="00D638C9"/>
    <w:rsid w:val="00D63FCA"/>
    <w:rsid w:val="00D66C92"/>
    <w:rsid w:val="00D676B5"/>
    <w:rsid w:val="00D85C02"/>
    <w:rsid w:val="00D918A5"/>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00E3"/>
    <w:rsid w:val="00E21136"/>
    <w:rsid w:val="00E21ECB"/>
    <w:rsid w:val="00E22C50"/>
    <w:rsid w:val="00E2395D"/>
    <w:rsid w:val="00E24AA0"/>
    <w:rsid w:val="00E32AC6"/>
    <w:rsid w:val="00E33C49"/>
    <w:rsid w:val="00E35BF7"/>
    <w:rsid w:val="00E40807"/>
    <w:rsid w:val="00E40BB6"/>
    <w:rsid w:val="00E411E5"/>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6517"/>
    <w:rsid w:val="00ED0B3A"/>
    <w:rsid w:val="00ED28C6"/>
    <w:rsid w:val="00ED619F"/>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9223B"/>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uiPriority w:val="1"/>
    <w:qFormat/>
    <w:rsid w:val="00D25BC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A60A2-C9F3-4C46-B517-CC74D34D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330</Pages>
  <Words>86305</Words>
  <Characters>491939</Characters>
  <Application>Microsoft Office Word</Application>
  <DocSecurity>0</DocSecurity>
  <Lines>4099</Lines>
  <Paragraphs>1154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cp:lastModifiedBy>
  <cp:revision>10</cp:revision>
  <cp:lastPrinted>2018-09-20T02:41:00Z</cp:lastPrinted>
  <dcterms:created xsi:type="dcterms:W3CDTF">2015-06-18T07:13:00Z</dcterms:created>
  <dcterms:modified xsi:type="dcterms:W3CDTF">2018-09-20T02:53:00Z</dcterms:modified>
</cp:coreProperties>
</file>