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B7" w:rsidRDefault="00985DB7">
      <w:r>
        <w:t xml:space="preserve">                                                                       ПОЛОЖЕНИЕ</w:t>
      </w:r>
    </w:p>
    <w:p w:rsidR="00985DB7" w:rsidRDefault="00985DB7">
      <w:r>
        <w:t xml:space="preserve"> о выявлении и урегулировании конфликта интересов </w:t>
      </w:r>
    </w:p>
    <w:p w:rsidR="00985DB7" w:rsidRDefault="00985DB7">
      <w:r>
        <w:t xml:space="preserve">в МБОУ «ООШ им Г. </w:t>
      </w:r>
      <w:proofErr w:type="spellStart"/>
      <w:r>
        <w:t>Лезгинцева</w:t>
      </w:r>
      <w:proofErr w:type="spellEnd"/>
      <w:r>
        <w:t xml:space="preserve"> »  МР «Дербентский район» Республика Дагестан</w:t>
      </w:r>
    </w:p>
    <w:p w:rsidR="00985DB7" w:rsidRPr="00985DB7" w:rsidRDefault="00985DB7">
      <w:pPr>
        <w:rPr>
          <w:b/>
        </w:rPr>
      </w:pPr>
      <w:r w:rsidRPr="00985DB7">
        <w:rPr>
          <w:b/>
        </w:rPr>
        <w:t xml:space="preserve"> 1. Цели и задачи положения </w:t>
      </w:r>
    </w:p>
    <w:p w:rsidR="00985DB7" w:rsidRDefault="00985DB7">
      <w:r>
        <w:t xml:space="preserve">1.1. Положение о выявлении и урегулировании конфликта интересов в МБОУ «ООШ им Г. </w:t>
      </w:r>
      <w:proofErr w:type="spellStart"/>
      <w:r>
        <w:t>Лезгинцева</w:t>
      </w:r>
      <w:proofErr w:type="spellEnd"/>
      <w:r>
        <w:t>»  МР «Дербентский район» Республика Дагестан – (далее ОО образовательная организация)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МБОУ «</w:t>
      </w:r>
      <w:proofErr w:type="spellStart"/>
      <w:r>
        <w:t>Татлярская</w:t>
      </w:r>
      <w:proofErr w:type="spellEnd"/>
      <w:r>
        <w:t xml:space="preserve"> СОШ».</w:t>
      </w:r>
    </w:p>
    <w:p w:rsidR="00985DB7" w:rsidRDefault="00985DB7">
      <w:r>
        <w:t xml:space="preserve"> 1.2. Положение о выявлении и урегулировании конфликта интересов (далее – Положение) - это внутренний документ МБОУ «ООШ им Г. </w:t>
      </w:r>
      <w:proofErr w:type="spellStart"/>
      <w:r>
        <w:t>Лезгинцева</w:t>
      </w:r>
      <w:proofErr w:type="spellEnd"/>
      <w:r>
        <w:t xml:space="preserve">», устанавливающий порядок выявления и урегулирования конфликтов интересов, возникающих у работников в ходе выполнения ими трудовых обязанностей. </w:t>
      </w:r>
    </w:p>
    <w:p w:rsidR="00985DB7" w:rsidRDefault="00985DB7">
      <w:r>
        <w:t xml:space="preserve">1.3. </w:t>
      </w:r>
      <w:proofErr w:type="gramStart"/>
      <w:r>
        <w:t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образовательной организации,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  <w:proofErr w:type="gramEnd"/>
    </w:p>
    <w:p w:rsidR="00985DB7" w:rsidRDefault="00985DB7">
      <w:r>
        <w:t xml:space="preserve"> 1.4. Личная заинтересованность работника (представителя образовательной организации) – заинтересованность работника (представителя образовательной организации),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85DB7" w:rsidRPr="00985DB7" w:rsidRDefault="00985DB7">
      <w:pPr>
        <w:rPr>
          <w:b/>
        </w:rPr>
      </w:pPr>
      <w:r w:rsidRPr="00985DB7">
        <w:rPr>
          <w:b/>
        </w:rPr>
        <w:t xml:space="preserve"> 2. Круг лиц, попадающих под действие положения</w:t>
      </w:r>
    </w:p>
    <w:p w:rsidR="00985DB7" w:rsidRDefault="00985DB7">
      <w:r>
        <w:t xml:space="preserve"> 2.1. Действие настоящего Положения распространяется на всех работников образовательной организации вне зависимости от уровня занимаемой ими должности. 3. Основные принципы управления конфликтом интересов </w:t>
      </w:r>
    </w:p>
    <w:p w:rsidR="00985DB7" w:rsidRDefault="00985DB7">
      <w:r>
        <w:t xml:space="preserve">3.1. </w:t>
      </w:r>
      <w:proofErr w:type="gramStart"/>
      <w:r>
        <w:t xml:space="preserve">В основу работы по управлению конфликтом интересов в МБОУ «ООШ им Г. </w:t>
      </w:r>
      <w:proofErr w:type="spellStart"/>
      <w:r>
        <w:t>Лезгинцева</w:t>
      </w:r>
      <w:proofErr w:type="spellEnd"/>
      <w:r>
        <w:t>» положены следующие принципы: - обязательность раскрытия сведений о реальном или потенциальном конфликте интересов; - индивидуальное рассмотрение и оценка рисков для образовательной организации при выявлении каждого конфликта интересов и его урегулирование; - конфиденциальность процесса раскрытия сведений о конфликте интересов и процесса его урегулирования;</w:t>
      </w:r>
      <w:proofErr w:type="gramEnd"/>
      <w:r>
        <w:t xml:space="preserve"> - соблюдение баланса интересов образовательной организации и работника при урегулировании конфликта интересов; 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 </w:t>
      </w:r>
    </w:p>
    <w:p w:rsidR="00985DB7" w:rsidRPr="00985DB7" w:rsidRDefault="00985DB7">
      <w:pPr>
        <w:rPr>
          <w:b/>
        </w:rPr>
      </w:pPr>
      <w:r w:rsidRPr="00985DB7">
        <w:rPr>
          <w:b/>
        </w:rPr>
        <w:t xml:space="preserve">4. Порядок раскрытия конфликта интересов работником и порядок его урегулирования </w:t>
      </w:r>
    </w:p>
    <w:p w:rsidR="00985DB7" w:rsidRDefault="00985DB7">
      <w:r>
        <w:lastRenderedPageBreak/>
        <w:t xml:space="preserve">4.1. Процедура раскрытия конфликта интересов доводится до сведения всех работников образовательной организации. Устанавливаются следующие виды раскрытия конфликта интересов, в том числе: - раскрытие сведений о конфликте интересов при приеме на работу; - раскрытие сведений о конфликте интересов при назначении на новую должность; - разовое раскрытие сведений по мере возникновения ситуаций конфликта интересов. </w:t>
      </w:r>
    </w:p>
    <w:p w:rsidR="00985DB7" w:rsidRDefault="00985DB7">
      <w: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образовательной организации.</w:t>
      </w:r>
    </w:p>
    <w:p w:rsidR="00985DB7" w:rsidRDefault="00985DB7">
      <w:r>
        <w:t xml:space="preserve"> 4.3 Раскрытие сведений о конфликте интересов осуществляется в письменном виде по форме согласно приложению № 1 и № 2 к Положению. </w:t>
      </w:r>
    </w:p>
    <w:p w:rsidR="00985DB7" w:rsidRDefault="00985DB7">
      <w:r>
        <w:t>4.4. Уведомление работника подлежит обязательной регистрации в журнале регистрации уведомлений о наличии личной заинтересованности или возникновения конфликта интересов (далее - журнал регистрации).</w:t>
      </w:r>
    </w:p>
    <w:p w:rsidR="00985DB7" w:rsidRDefault="00985DB7">
      <w:r>
        <w:t xml:space="preserve"> 4.5. Журнал ведется и хранится у секретаря по форме согласно Приложению № 3 к Положению. 4.6. Образовательная организация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образовательной организации рисков и выбора наиболее подходящей формы урегулирования конфликта интересов.</w:t>
      </w:r>
    </w:p>
    <w:p w:rsidR="00985DB7" w:rsidRDefault="00985DB7">
      <w:r>
        <w:t xml:space="preserve"> 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985DB7" w:rsidRDefault="00985DB7">
      <w:r>
        <w:t xml:space="preserve">4.8. Комиссия также может прийти к выводу, что конфликт интересов имеет место, и использовать различные способы его разрешения, в том числе: - ограничение доступа работника к конкретной информации, которая может затрагивать личные интересы работника; - </w:t>
      </w:r>
      <w:proofErr w:type="gramStart"/>
      <w: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- пересмотр и изменение функциональных обязанностей работника; - перевод работника на должность, предусматривающую выполнение функциональных обязанностей, не связанных с конфликтом интересов; - отказ работника от своего личного интереса, порождающего конфликт с интересами образовательной организации;</w:t>
      </w:r>
      <w:proofErr w:type="gramEnd"/>
      <w:r>
        <w:t xml:space="preserve"> - увольнение работника по инициативе работника; 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985DB7" w:rsidRDefault="00985DB7">
      <w:r>
        <w:t xml:space="preserve"> 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образовательной организации и работника, раскрывшего сведения о конфликте интересов, могут быть найдены иные формы его урегулирования.</w:t>
      </w:r>
    </w:p>
    <w:p w:rsidR="00985DB7" w:rsidRDefault="00985DB7">
      <w:r>
        <w:t xml:space="preserve"> 4.10.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</w:t>
      </w:r>
      <w:r>
        <w:lastRenderedPageBreak/>
        <w:t xml:space="preserve">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образовательной организации. </w:t>
      </w:r>
    </w:p>
    <w:p w:rsidR="00985DB7" w:rsidRPr="00985DB7" w:rsidRDefault="00985DB7">
      <w:pPr>
        <w:rPr>
          <w:b/>
        </w:rPr>
      </w:pPr>
      <w:r w:rsidRPr="00985DB7">
        <w:rPr>
          <w:b/>
        </w:rPr>
        <w:t>5. Лица, ответственные за прием сведений о возникшем (имеющемся) конфликте интересов и рассмотрение этих сведений</w:t>
      </w:r>
    </w:p>
    <w:p w:rsidR="00985DB7" w:rsidRDefault="00985DB7">
      <w:r>
        <w:t xml:space="preserve"> 5.1. Лицами, ответственными за прием сведений о возникающих (имеющихся) конфликтах интересов, являются: - руководитель образовательной организации; - председатель комиссии по противодействию коррупции; - заместитель председателя комиссии по противодействию коррупции; - должностное лицо, ответственное за противодействие коррупции в образовательной организации.</w:t>
      </w:r>
    </w:p>
    <w:p w:rsidR="00985DB7" w:rsidRDefault="00985DB7">
      <w:r>
        <w:t xml:space="preserve"> 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985DB7" w:rsidRDefault="00985DB7">
      <w:r>
        <w:t xml:space="preserve"> 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 </w:t>
      </w:r>
    </w:p>
    <w:p w:rsidR="00985DB7" w:rsidRDefault="00985DB7">
      <w:r>
        <w:t xml:space="preserve"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образовательной организации, он также не участвует в принятии решений по этому вопросу. </w:t>
      </w:r>
    </w:p>
    <w:p w:rsidR="00985DB7" w:rsidRDefault="00985DB7">
      <w:r>
        <w:t xml:space="preserve"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 </w:t>
      </w:r>
    </w:p>
    <w:p w:rsidR="00985DB7" w:rsidRPr="00985DB7" w:rsidRDefault="00985DB7">
      <w:pPr>
        <w:rPr>
          <w:b/>
        </w:rPr>
      </w:pPr>
      <w:r w:rsidRPr="00985DB7">
        <w:rPr>
          <w:b/>
        </w:rPr>
        <w:t>6. Обязанности работников в связи с раскрытием и урегулированием конфликта интересов</w:t>
      </w:r>
    </w:p>
    <w:p w:rsidR="00985DB7" w:rsidRDefault="00985DB7">
      <w:r>
        <w:t xml:space="preserve"> 6.1. Положением устанавливаются следующие обязанности работников в связи с раскрытием и урегулированием конфликта интересов: - при принятии решений по деловым вопросам и выполнении своих трудовых обязанностей руководствоваться интересами образовательной организации - без учета своих личных интересов, интересов своих родственников и друзей; - избегать (по возможности) ситуаций и обстоятельств, которые могут привести к конфликту интересов; - раскрывать возникший (реальный) или потенциальный конфликт интересов; - содействовать урегулированию возникшего конфликта интересов. </w:t>
      </w:r>
    </w:p>
    <w:p w:rsidR="00985DB7" w:rsidRPr="00985DB7" w:rsidRDefault="00985DB7">
      <w:pPr>
        <w:rPr>
          <w:b/>
        </w:rPr>
      </w:pPr>
      <w:r w:rsidRPr="00985DB7">
        <w:rPr>
          <w:b/>
        </w:rPr>
        <w:t xml:space="preserve">7.Ответственность работников за несоблюдение положения о конфликте интересов </w:t>
      </w:r>
    </w:p>
    <w:p w:rsidR="00985DB7" w:rsidRDefault="00985DB7">
      <w:r>
        <w:lastRenderedPageBreak/>
        <w:t xml:space="preserve">7.1.За несоблюдение положения о конфликте интересов работник может быть привлечен к административной ответственности. </w:t>
      </w:r>
    </w:p>
    <w:p w:rsidR="000110AA" w:rsidRDefault="00985DB7">
      <w:r>
        <w:t xml:space="preserve"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>
        <w:t>РФ</w:t>
      </w:r>
      <w:proofErr w:type="gramEnd"/>
      <w:r>
        <w:t xml:space="preserve"> может быть расторгнут трудовой договор.</w:t>
      </w:r>
    </w:p>
    <w:sectPr w:rsidR="000110AA" w:rsidSect="0001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DB7"/>
    <w:rsid w:val="000110AA"/>
    <w:rsid w:val="0098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1428</Words>
  <Characters>8145</Characters>
  <Application>Microsoft Office Word</Application>
  <DocSecurity>0</DocSecurity>
  <Lines>67</Lines>
  <Paragraphs>19</Paragraphs>
  <ScaleCrop>false</ScaleCrop>
  <Company/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2021-12-23T10:01:00Z</dcterms:created>
  <dcterms:modified xsi:type="dcterms:W3CDTF">2021-12-23T10:07:00Z</dcterms:modified>
</cp:coreProperties>
</file>