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EB" w:rsidRDefault="00144EEB"/>
    <w:p w:rsidR="00144EEB" w:rsidRDefault="00144EEB"/>
    <w:p w:rsidR="00144EEB" w:rsidRDefault="00144EEB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Школа Лезгинцева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Лезгинцева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EEB" w:rsidRDefault="00144EEB"/>
    <w:p w:rsidR="00144EEB" w:rsidRDefault="00144EEB"/>
    <w:p w:rsidR="00144EEB" w:rsidRDefault="00144EEB"/>
    <w:p w:rsidR="006C67D5" w:rsidRDefault="006C67D5">
      <w:r>
        <w:t xml:space="preserve">2.3. Обеспечение режима соблюдения норм и правил техники безопасности во время проводимых мероприятий. 3. Должностные обязанности Инструктор по физической культуре выполняет следующие должностные обязанности: </w:t>
      </w:r>
    </w:p>
    <w:p w:rsidR="006C67D5" w:rsidRDefault="006C67D5">
      <w:r>
        <w:t xml:space="preserve">3.1. Анализирует: </w:t>
      </w:r>
    </w:p>
    <w:p w:rsidR="006C67D5" w:rsidRDefault="006C67D5">
      <w:r>
        <w:t xml:space="preserve">• проблемы физкультурно-оздоровительной работы; </w:t>
      </w:r>
    </w:p>
    <w:p w:rsidR="006C67D5" w:rsidRDefault="006C67D5">
      <w:r>
        <w:t xml:space="preserve">• результаты физкультурно-оздоровительной работы; </w:t>
      </w:r>
    </w:p>
    <w:p w:rsidR="006C67D5" w:rsidRDefault="006C67D5">
      <w:r>
        <w:t xml:space="preserve">• перспективные возможности школы в области физкультурно-оздоровительной работы. </w:t>
      </w:r>
    </w:p>
    <w:p w:rsidR="006C67D5" w:rsidRDefault="006C67D5">
      <w:r>
        <w:t xml:space="preserve">3.2. Прогнозирует: </w:t>
      </w:r>
    </w:p>
    <w:p w:rsidR="006C67D5" w:rsidRDefault="006C67D5">
      <w:r>
        <w:t xml:space="preserve">• тенденции изменения ситуации в обществе и в образовании для внесения предложений по корректировке стратегии развития школы; </w:t>
      </w:r>
    </w:p>
    <w:p w:rsidR="006C67D5" w:rsidRDefault="006C67D5">
      <w:r>
        <w:t xml:space="preserve">• последствия запланированной физкультурно-оздоровительной работы. </w:t>
      </w:r>
    </w:p>
    <w:p w:rsidR="006C67D5" w:rsidRDefault="006C67D5">
      <w:r>
        <w:t xml:space="preserve">3.3. Планирует и организует: </w:t>
      </w:r>
    </w:p>
    <w:p w:rsidR="006C67D5" w:rsidRDefault="006C67D5">
      <w:r>
        <w:t xml:space="preserve">• текущее и перспективное планирование деятельности физкультурного актива; </w:t>
      </w:r>
    </w:p>
    <w:p w:rsidR="006C67D5" w:rsidRDefault="006C67D5">
      <w:r>
        <w:t>• работу спортивных кружков и секций;</w:t>
      </w:r>
    </w:p>
    <w:p w:rsidR="006C67D5" w:rsidRDefault="006C67D5">
      <w:r>
        <w:t xml:space="preserve"> • процесс разработки и реализации программы физкультурно-оздоровительной деятельности школы; </w:t>
      </w:r>
    </w:p>
    <w:p w:rsidR="006C67D5" w:rsidRDefault="006C67D5">
      <w:r>
        <w:t>• работу по подготовке и проведению общешкольных физкультурно-оздоровительных мероприятий;</w:t>
      </w:r>
    </w:p>
    <w:p w:rsidR="006C67D5" w:rsidRDefault="006C67D5">
      <w:r>
        <w:t xml:space="preserve"> • просветительскую работу для родителей (законных представителей), принимает родителей (законных представителей) по вопросам организации физкультурно-оздоровительной деятельности;</w:t>
      </w:r>
    </w:p>
    <w:p w:rsidR="006C67D5" w:rsidRDefault="006C67D5">
      <w:r>
        <w:t xml:space="preserve"> • работу по овладению обучающимися навыками и техникой выполнения физических упражнений, формированию их нравственно-волевых качеств. </w:t>
      </w:r>
    </w:p>
    <w:p w:rsidR="006C67D5" w:rsidRDefault="006C67D5">
      <w:r>
        <w:t xml:space="preserve">3.4. Координирует: </w:t>
      </w:r>
    </w:p>
    <w:p w:rsidR="006C67D5" w:rsidRDefault="006C67D5">
      <w:r>
        <w:t>• деятельность учителей физкультуры и физкультурного актива;</w:t>
      </w:r>
    </w:p>
    <w:p w:rsidR="006C67D5" w:rsidRDefault="006C67D5">
      <w:r>
        <w:t xml:space="preserve">• работу спортивных кружков и секций; </w:t>
      </w:r>
    </w:p>
    <w:p w:rsidR="006C67D5" w:rsidRDefault="006C67D5">
      <w:r>
        <w:t>• взаимодействие представителей администрации, служб и подразделений школы, обеспечивающих физкультурно-оздоровительную деятельность, представителей общественности, учреждений спорта и дополнительного образования спортивной направленности</w:t>
      </w:r>
    </w:p>
    <w:p w:rsidR="006C67D5" w:rsidRDefault="006C67D5">
      <w:r>
        <w:t xml:space="preserve"> 3.5. Руководит </w:t>
      </w:r>
    </w:p>
    <w:p w:rsidR="006C67D5" w:rsidRDefault="006C67D5">
      <w:r>
        <w:t xml:space="preserve">• физкультурно-оздоровительной работой в школе. </w:t>
      </w:r>
    </w:p>
    <w:p w:rsidR="006C67D5" w:rsidRDefault="006C67D5">
      <w:r>
        <w:lastRenderedPageBreak/>
        <w:t>3.6. Контролирует:</w:t>
      </w:r>
    </w:p>
    <w:p w:rsidR="006C67D5" w:rsidRDefault="006C67D5">
      <w:r>
        <w:t xml:space="preserve"> • соответствие занятий возрасту, подготовленности, индивидуальности психофизическим особенностям обучающихся; совместно с медицинскими работниками состояние здоровья обучающихся; безопасность используемых в физкультурно-оздоровительной работе оборудования, приборов, технических и наглядных средств; соблюдение санитарно-гигиенических норм и состояние помещений; </w:t>
      </w:r>
    </w:p>
    <w:p w:rsidR="006C67D5" w:rsidRDefault="006C67D5">
      <w:r>
        <w:t>• соблюдение учениками правил для учащихся; оптимальность распределения во времени физкультурно-оздоровительных мероприятий.</w:t>
      </w:r>
    </w:p>
    <w:p w:rsidR="006C67D5" w:rsidRDefault="006C67D5">
      <w:r>
        <w:t xml:space="preserve"> 3.7. Корректирует:</w:t>
      </w:r>
    </w:p>
    <w:p w:rsidR="006C67D5" w:rsidRDefault="006C67D5">
      <w:r>
        <w:t>• программу физкультурно-оздоровительной работы школы;</w:t>
      </w:r>
    </w:p>
    <w:p w:rsidR="006C67D5" w:rsidRDefault="006C67D5">
      <w:r>
        <w:t xml:space="preserve"> • ход выполнения программы физкультурно-оздоровительной работы; - планы работы физкультурного актива и учителей физкультуры. </w:t>
      </w:r>
    </w:p>
    <w:p w:rsidR="006C67D5" w:rsidRDefault="006C67D5">
      <w:r>
        <w:t>3.8. Разрабатывает: методические документы, обеспечивающие физкультурно-оздоровительную работу в школе; нормативные документы для участников физкультурно-оздоровительной работы; • фрагменты воспитательной программы школы;</w:t>
      </w:r>
    </w:p>
    <w:p w:rsidR="006C67D5" w:rsidRDefault="006C67D5">
      <w:r>
        <w:t xml:space="preserve"> • методику и порядок проведения физкультурно-оздоровительных мероприятий. </w:t>
      </w:r>
    </w:p>
    <w:p w:rsidR="006C67D5" w:rsidRDefault="006C67D5">
      <w:r>
        <w:t>3.9. Консультирует</w:t>
      </w:r>
    </w:p>
    <w:p w:rsidR="006C67D5" w:rsidRDefault="006C67D5">
      <w:r>
        <w:t xml:space="preserve"> • участников физкультурно-оздоровительной деятельности по принципиальным методическим вопросам. </w:t>
      </w:r>
    </w:p>
    <w:p w:rsidR="006C67D5" w:rsidRDefault="006C67D5">
      <w:r>
        <w:t>3.10. Оценивает</w:t>
      </w:r>
    </w:p>
    <w:p w:rsidR="006C67D5" w:rsidRDefault="006C67D5">
      <w:r>
        <w:t xml:space="preserve"> • разделы стратегических документов школы (воспитательную программу, программу развития школы и т.п.).</w:t>
      </w:r>
    </w:p>
    <w:p w:rsidR="006C67D5" w:rsidRDefault="006C67D5">
      <w:r>
        <w:t xml:space="preserve"> 4. Права Инструктор по физической культуре имеет право в пределах своей компетенции: </w:t>
      </w:r>
    </w:p>
    <w:p w:rsidR="006C67D5" w:rsidRDefault="006C67D5">
      <w:r>
        <w:t>4.1. Присутствовать</w:t>
      </w:r>
    </w:p>
    <w:p w:rsidR="006C67D5" w:rsidRDefault="006C67D5">
      <w:r>
        <w:t xml:space="preserve"> • на любых физкультурно-оздоровительных мероприятиях, проводимых с учащимися школы (без права входить в помещение после начала занятий без экстренной необходимости и делать замечания педагогу в течение занятия). </w:t>
      </w:r>
    </w:p>
    <w:p w:rsidR="006C67D5" w:rsidRDefault="006C67D5">
      <w:r>
        <w:t xml:space="preserve">4.2. Давать </w:t>
      </w:r>
    </w:p>
    <w:p w:rsidR="006C67D5" w:rsidRDefault="006C67D5">
      <w:r>
        <w:t>• обязательные распоряжения физкультурному активу и младшему обслуживающему персоналу.</w:t>
      </w:r>
    </w:p>
    <w:p w:rsidR="006C67D5" w:rsidRDefault="006C67D5">
      <w:r>
        <w:t xml:space="preserve"> 4.3. Привлекать </w:t>
      </w:r>
    </w:p>
    <w:p w:rsidR="006C67D5" w:rsidRDefault="006C67D5">
      <w:r>
        <w:t xml:space="preserve"> к дисциплинарной ответственности обучающихся за пр</w:t>
      </w:r>
      <w:r w:rsidR="004B4D2F">
        <w:t xml:space="preserve">оступки, </w:t>
      </w:r>
      <w:proofErr w:type="spellStart"/>
      <w:r w:rsidR="004B4D2F">
        <w:t>дезорганизующие</w:t>
      </w:r>
      <w:proofErr w:type="spellEnd"/>
      <w:r w:rsidR="004B4D2F">
        <w:t xml:space="preserve"> </w:t>
      </w:r>
      <w:proofErr w:type="spellStart"/>
      <w:proofErr w:type="gramStart"/>
      <w:r w:rsidR="004B4D2F">
        <w:t>учебно</w:t>
      </w:r>
      <w:proofErr w:type="spellEnd"/>
      <w:r w:rsidR="004B4D2F">
        <w:t xml:space="preserve"> </w:t>
      </w:r>
      <w:r>
        <w:t>воспитательный</w:t>
      </w:r>
      <w:proofErr w:type="gramEnd"/>
      <w:r>
        <w:t xml:space="preserve"> процесс, в порядке, установленном правилами о поощрениях и взысканиях. </w:t>
      </w:r>
    </w:p>
    <w:p w:rsidR="006C67D5" w:rsidRDefault="006C67D5">
      <w:r>
        <w:t xml:space="preserve">4.4. Принимать участие: </w:t>
      </w:r>
    </w:p>
    <w:p w:rsidR="006C67D5" w:rsidRDefault="006C67D5">
      <w:r>
        <w:lastRenderedPageBreak/>
        <w:t>• в разработке воспитательной политики и стратегии школы, в создании соответствующих стратегических документов;</w:t>
      </w:r>
    </w:p>
    <w:p w:rsidR="006C67D5" w:rsidRDefault="006C67D5">
      <w:r>
        <w:t xml:space="preserve"> • в разработке любых управленческих решений, касающихся вопросов физкультурно</w:t>
      </w:r>
      <w:r w:rsidR="009F2CD8">
        <w:t>-</w:t>
      </w:r>
      <w:r>
        <w:t xml:space="preserve">оздоровительной работы школы; </w:t>
      </w:r>
    </w:p>
    <w:p w:rsidR="006C67D5" w:rsidRDefault="006C67D5">
      <w:r>
        <w:t>• в ведении переговоров с партнерами школы по физкультурно-оздоровительной работе;</w:t>
      </w:r>
    </w:p>
    <w:p w:rsidR="006C67D5" w:rsidRDefault="006C67D5">
      <w:r>
        <w:t xml:space="preserve"> • в работе педагогического совета. </w:t>
      </w:r>
    </w:p>
    <w:p w:rsidR="004B4D2F" w:rsidRDefault="006C67D5">
      <w:r>
        <w:t>4.5. Вносить предложения:</w:t>
      </w:r>
    </w:p>
    <w:p w:rsidR="004B4D2F" w:rsidRDefault="006C67D5">
      <w:r>
        <w:t xml:space="preserve"> • о начале, прекращении или приостановлении конкретных физкультурно-оздоровительных проектов;</w:t>
      </w:r>
    </w:p>
    <w:p w:rsidR="004B4D2F" w:rsidRDefault="006C67D5">
      <w:r>
        <w:t xml:space="preserve"> • о поощрении, моральном и материальном стимулировании участников </w:t>
      </w:r>
      <w:proofErr w:type="spellStart"/>
      <w:r>
        <w:t>физкультурнооздоровительной</w:t>
      </w:r>
      <w:proofErr w:type="spellEnd"/>
      <w:r>
        <w:t xml:space="preserve"> работы;</w:t>
      </w:r>
    </w:p>
    <w:p w:rsidR="006C67D5" w:rsidRDefault="006C67D5">
      <w:r>
        <w:t xml:space="preserve"> • по совершенствованию воспитательной работы.</w:t>
      </w:r>
    </w:p>
    <w:p w:rsidR="006C67D5" w:rsidRDefault="006C67D5">
      <w:r>
        <w:t xml:space="preserve"> 4.6. Устанавливать </w:t>
      </w:r>
    </w:p>
    <w:p w:rsidR="006C67D5" w:rsidRDefault="006C67D5">
      <w:r>
        <w:t>• от имени школы деловые контакты с лицами и организациями, могущими способствовать совершенствованию физкультурно-оздоровительной работы в школе.</w:t>
      </w:r>
    </w:p>
    <w:p w:rsidR="006C67D5" w:rsidRDefault="006C67D5">
      <w:r>
        <w:t xml:space="preserve">4.7. Повышать </w:t>
      </w:r>
    </w:p>
    <w:p w:rsidR="006C67D5" w:rsidRDefault="006C67D5">
      <w:r>
        <w:t xml:space="preserve">• свою квалификацию. </w:t>
      </w:r>
    </w:p>
    <w:p w:rsidR="006C67D5" w:rsidRDefault="006C67D5">
      <w:r>
        <w:t xml:space="preserve">5. Ответственность </w:t>
      </w:r>
    </w:p>
    <w:p w:rsidR="006C67D5" w:rsidRDefault="006C67D5">
      <w:r>
        <w:t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инструктор по физической культуре несет дисциплинарную ответственность в порядке, определенном трудовым законодательства</w:t>
      </w:r>
      <w:proofErr w:type="gramStart"/>
      <w:r>
        <w:t xml:space="preserve"> .</w:t>
      </w:r>
      <w:proofErr w:type="gramEnd"/>
      <w: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6C67D5" w:rsidRDefault="006C67D5">
      <w:r>
        <w:t xml:space="preserve"> 5.2. </w:t>
      </w:r>
      <w:proofErr w:type="gramStart"/>
      <w:r>
        <w:t>За применение, в том числе однократное, методов воспитания, указанных с физическим и (или) психическим насилием над личностью обучающегося, инструктор по физической культуре может быть освобожден от занимаемой должности в соответствии с трудовым законодательством и Законом "Об образовании в Российской Федерации»".</w:t>
      </w:r>
      <w:proofErr w:type="gramEnd"/>
      <w:r>
        <w:t xml:space="preserve"> Увольнение за данный проступок не является мерой дисциплиной ответственности.</w:t>
      </w:r>
    </w:p>
    <w:p w:rsidR="006C67D5" w:rsidRDefault="006C67D5">
      <w:r>
        <w:t xml:space="preserve"> 5.3. За нарушение правил пожарной безопасности, охраны труда, санитарно-гигиенических правил организации учебно-воспитательного процесса инструктор по физической культуре привлекается к административной ответственности в порядке и в случаях, предусмотренных административным законодательством. </w:t>
      </w:r>
    </w:p>
    <w:p w:rsidR="006C67D5" w:rsidRDefault="006C67D5">
      <w:r>
        <w:lastRenderedPageBreak/>
        <w:t xml:space="preserve">5.4.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 прав, предоставленных настоящей инструкцией, инструктор по физической культуре несет материальную ответственность порядке и в пределах, установленных трудовым и (или) гражданским законодательством. </w:t>
      </w:r>
    </w:p>
    <w:p w:rsidR="006C67D5" w:rsidRDefault="006C67D5">
      <w:r>
        <w:t xml:space="preserve">6. Взаимоотношения. Связи по должности Инструктор по физической культуре: </w:t>
      </w:r>
    </w:p>
    <w:p w:rsidR="006C67D5" w:rsidRDefault="006C67D5">
      <w:r>
        <w:t>6.1. Работает по графику, составленному исходя из 36-часовой рабочей недели и утвержденному директором школы.</w:t>
      </w:r>
    </w:p>
    <w:p w:rsidR="006C67D5" w:rsidRDefault="006C67D5">
      <w:r>
        <w:t xml:space="preserve"> 6.2. Свою работу на каждый учебный год и каждую учебную четверть планирует под руководством руководителя структурного подразделения «начальная, средняя, старшая школа». План работы утверждается директором школы не позднее пяти дней с начала планируемого периода.</w:t>
      </w:r>
    </w:p>
    <w:p w:rsidR="006C67D5" w:rsidRDefault="006C67D5">
      <w:r>
        <w:t xml:space="preserve"> 6.3. Представляет директору школы письменный отчет о своей деятельности объемом не более пяти машинописных страниц в течение 10 дней по окончании каждой учебной четверти. </w:t>
      </w:r>
    </w:p>
    <w:p w:rsidR="004B4D2F" w:rsidRDefault="006C67D5">
      <w:r>
        <w:t xml:space="preserve">6.4. Получает от директора школы и руководителей структурных подразделений информацию нормативно-правового и организационно - методического характера, знакомится под расписку с соответствующими документами. </w:t>
      </w:r>
    </w:p>
    <w:p w:rsidR="006C67D5" w:rsidRDefault="006C67D5">
      <w:r>
        <w:t xml:space="preserve">6.5. Систематически обменивается информацией по вопросам, входящим в свою компетенцию, с педагогическими работниками и администрацией. </w:t>
      </w:r>
    </w:p>
    <w:p w:rsidR="004B4D2F" w:rsidRDefault="006C67D5">
      <w:r>
        <w:t xml:space="preserve">6.7. Передает администрации информацию, полученную на совещаниях и семинарах, непосредственно после ее получения. </w:t>
      </w:r>
    </w:p>
    <w:p w:rsidR="00683CEA" w:rsidRDefault="006C67D5">
      <w:r>
        <w:t>С должностной инструкцией ознакомле</w:t>
      </w:r>
      <w:proofErr w:type="gramStart"/>
      <w:r>
        <w:t>н(</w:t>
      </w:r>
      <w:proofErr w:type="gramEnd"/>
      <w:r>
        <w:t>а)</w:t>
      </w:r>
    </w:p>
    <w:sectPr w:rsidR="00683CEA" w:rsidSect="0068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7D5"/>
    <w:rsid w:val="00144EEB"/>
    <w:rsid w:val="004B4D2F"/>
    <w:rsid w:val="00683CEA"/>
    <w:rsid w:val="006C67D5"/>
    <w:rsid w:val="009F2CD8"/>
    <w:rsid w:val="00B93A24"/>
    <w:rsid w:val="00DB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Лезгинцева</cp:lastModifiedBy>
  <cp:revision>3</cp:revision>
  <cp:lastPrinted>2022-01-13T07:26:00Z</cp:lastPrinted>
  <dcterms:created xsi:type="dcterms:W3CDTF">2022-01-13T05:14:00Z</dcterms:created>
  <dcterms:modified xsi:type="dcterms:W3CDTF">2022-01-17T10:12:00Z</dcterms:modified>
</cp:coreProperties>
</file>