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E9" w:rsidRDefault="001875E9">
      <w:pPr>
        <w:rPr>
          <w:lang w:val="ru-RU"/>
        </w:rPr>
      </w:pPr>
    </w:p>
    <w:p w:rsidR="001875E9" w:rsidRDefault="001875E9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732145" cy="7881699"/>
            <wp:effectExtent l="19050" t="0" r="1905" b="0"/>
            <wp:docPr id="1" name="Рисунок 1" descr="C:\Users\Школа Лезгинцева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5E9" w:rsidRPr="001875E9" w:rsidRDefault="001875E9">
      <w:pPr>
        <w:rPr>
          <w:lang w:val="ru-RU"/>
        </w:rPr>
      </w:pP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постоянный состав работников, выполняющих функции контрактной службы без образования отдельного структурного подразделения.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Структуру и численность контрактной службы определяет и утверждает руководитель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r w:rsidR="00494663">
        <w:rPr>
          <w:color w:val="000000"/>
          <w:sz w:val="24"/>
          <w:szCs w:val="24"/>
          <w:lang w:val="ru-RU"/>
        </w:rPr>
        <w:t xml:space="preserve">ООШ </w:t>
      </w:r>
      <w:proofErr w:type="spellStart"/>
      <w:r w:rsidR="00494663">
        <w:rPr>
          <w:color w:val="000000"/>
          <w:sz w:val="24"/>
          <w:szCs w:val="24"/>
          <w:lang w:val="ru-RU"/>
        </w:rPr>
        <w:t>им.Г.Лезгинцева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2.3. Контрактную службу возглавляет руководитель, назначаемый на должность приказом руководителя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r w:rsidR="00494663">
        <w:rPr>
          <w:color w:val="000000"/>
          <w:sz w:val="24"/>
          <w:szCs w:val="24"/>
          <w:lang w:val="ru-RU"/>
        </w:rPr>
        <w:t xml:space="preserve">ООШ </w:t>
      </w:r>
      <w:proofErr w:type="spellStart"/>
      <w:r w:rsidR="00494663">
        <w:rPr>
          <w:color w:val="000000"/>
          <w:sz w:val="24"/>
          <w:szCs w:val="24"/>
          <w:lang w:val="ru-RU"/>
        </w:rPr>
        <w:t>им.Г.Лезгинцева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уполномоченного лица, исполняющего его обязанности, либо уполномоченного руководителем лица.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2.4. Руководитель контрактной службы распределяет определенные разделом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 функции и полномочия между работниками контрактной службы.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иные полномочия, предусмотренные Законом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2.5. Работники контрактной службы должны иметь высшее образование или дополнительное профессиональное образование в сфере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 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главой 6 Закона № 44-ФЗ, в контрольном органе в сфере закупок, если такие действия (бездействие) нарушают права и законные интересы участника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2.6.1. Руководитель контрактной службы и иные работники службы за допущенные ими нарушения действующего законодательства, ненадлежащее исполнение своих обязанностей могут быть привлечены к дисциплинарной, административной и уголовной ответственности.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2.6.2. Руководитель контрактной службы и иные работники службы несут материальную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ущерб, причиненный в результате их неправомерных действий.</w:t>
      </w:r>
    </w:p>
    <w:p w:rsidR="009E7AA5" w:rsidRPr="0053557F" w:rsidRDefault="00130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Функции и полномочия контрактной службы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 Контрактная служба осуществляет следующие функции и полномочия.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При планировании закупок: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план-график, осуществляет подготовку изменений для внесения в план-график.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3.1.2. Размещает в единой информационной системе план-график и внесенные в него изменения.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Организует общественное обсуждение закупок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 случаях, предусмотренных статьей 20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3.1.4. Организует в случае необходимости на стадии планирования закупок консультации с поставщиками (подрядчиками, исполнителями) и участвует в таких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3.1.5. Разрабатывает требования к закупаемой продукции на основании правовых актов о нормировании.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 определении поставщиков (подрядчиков, исполнителей):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проведение закрытых способов определения поставщиков (подрядчиков, исполнителей) в случаях, установленных частями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11 и 12 статьи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Закона № 44-ФЗ, по согласованию с федеральным органом исполнительной власти, уполномоченным Правительством Российской Федерации (если такое согласование предусмотрено Федеральным законом).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 Осуществляют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3.2.2.1.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  <w:proofErr w:type="gramEnd"/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3.2.2.2. Осуществляет описание объекта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3.2.2.3. Указывает в извещении информацию, предусмотренную статьей 42 Закона № 44-ФЗ: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№ 44-ФЗ;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  <w:proofErr w:type="gramEnd"/>
    </w:p>
    <w:p w:rsidR="009E7AA5" w:rsidRPr="0053557F" w:rsidRDefault="001303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преимуществах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предоставляемых в соответствии со статьями 28, 29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3.2.3. 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осуществлении закупки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 (или) документацию о закупке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3.2.5. Формирует с использованием электронной площадки протоколы подведения итогов определения поставщика (подрядчика, исполнителя).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организационно-техническое обеспечение деятельности комиссии по осуществлению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3.2.7. Осуществляет привлечение экспертов, экспертных организаций в случаях, установленных статьей 41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При заключении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3.3.1. Формирует с использованием единой информационной системы и размещает в единой информационной системе и на электронной площадке (с использованием единой информационной системы) проект контракта (контракт).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рассмотрение протокола разногласий при наличии разногласий по проекту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3.3.3. Осуществляет рассмотрение независимой гарантии, представленной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проверку поступления денежных средств от участника закупки, с которым заключается контракт, на счет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r w:rsidR="00494663">
        <w:rPr>
          <w:color w:val="000000"/>
          <w:sz w:val="24"/>
          <w:szCs w:val="24"/>
          <w:lang w:val="ru-RU"/>
        </w:rPr>
        <w:t xml:space="preserve">ООШ </w:t>
      </w:r>
      <w:proofErr w:type="spellStart"/>
      <w:r w:rsidR="00494663">
        <w:rPr>
          <w:color w:val="000000"/>
          <w:sz w:val="24"/>
          <w:szCs w:val="24"/>
          <w:lang w:val="ru-RU"/>
        </w:rPr>
        <w:t>им.Г.Лезгинцева</w:t>
      </w:r>
      <w:proofErr w:type="spellEnd"/>
      <w:r w:rsidR="00494663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внесенных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3.3.5. Осуществляет подготовку и направление в контрольный орган в сфере закупок предусмотренного частью 6 статьи 93 Закона № 44-ФЗ обращения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r w:rsidR="00494663">
        <w:rPr>
          <w:color w:val="000000"/>
          <w:sz w:val="24"/>
          <w:szCs w:val="24"/>
          <w:lang w:val="ru-RU"/>
        </w:rPr>
        <w:t xml:space="preserve">ООШ </w:t>
      </w:r>
      <w:proofErr w:type="spellStart"/>
      <w:r w:rsidR="00494663">
        <w:rPr>
          <w:color w:val="000000"/>
          <w:sz w:val="24"/>
          <w:szCs w:val="24"/>
          <w:lang w:val="ru-RU"/>
        </w:rPr>
        <w:t>им.Г.Лезгинцева</w:t>
      </w:r>
      <w:proofErr w:type="spellEnd"/>
      <w:proofErr w:type="gramStart"/>
      <w:r w:rsidR="00494663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согласовании заключения контракта с единственным поставщиком (подрядчиком, исполнителем).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3.3.7. Обеспечивает хранение информации и документов в соответствии ‎с частью 15 статьи 4 Федерального закона.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3.3.8. Обеспечивает заключение контракта с участником закупки, в том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исполнении, изменении, расторжении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3.4.1. Осуществляет рассмотрение независимой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гарантии, представленной в качестве обеспечения гарантийного обязательства.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3.4.2. Обеспечивает исполнение условий контракта в части выплаты аванса (если контрактом предусмотрена выплата аванса).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проведение силами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r w:rsidR="005010BA">
        <w:rPr>
          <w:color w:val="000000"/>
          <w:sz w:val="24"/>
          <w:szCs w:val="24"/>
          <w:lang w:val="ru-RU"/>
        </w:rPr>
        <w:t xml:space="preserve">ООШ </w:t>
      </w:r>
      <w:proofErr w:type="spellStart"/>
      <w:r w:rsidR="005010BA">
        <w:rPr>
          <w:color w:val="000000"/>
          <w:sz w:val="24"/>
          <w:szCs w:val="24"/>
          <w:lang w:val="ru-RU"/>
        </w:rPr>
        <w:t>им.Г.Лезгинцева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="00C51C9C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подготовку решения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r w:rsidR="005010BA">
        <w:rPr>
          <w:color w:val="000000"/>
          <w:sz w:val="24"/>
          <w:szCs w:val="24"/>
          <w:lang w:val="ru-RU"/>
        </w:rPr>
        <w:t xml:space="preserve">ООШ им.Г. </w:t>
      </w:r>
      <w:proofErr w:type="spellStart"/>
      <w:r w:rsidR="005010BA">
        <w:rPr>
          <w:color w:val="000000"/>
          <w:sz w:val="24"/>
          <w:szCs w:val="24"/>
          <w:lang w:val="ru-RU"/>
        </w:rPr>
        <w:t>Лезгинцева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="00C51C9C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п. 5 ч. 11 ст. 24 Закона № 44-ФЗ).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3.4.5.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, совершении иных действий в случае нарушения поставщиком (подрядчиком, исполнителем) или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r w:rsidR="00C51C9C">
        <w:rPr>
          <w:color w:val="000000"/>
          <w:sz w:val="24"/>
          <w:szCs w:val="24"/>
          <w:lang w:val="ru-RU"/>
        </w:rPr>
        <w:t xml:space="preserve">ООШ </w:t>
      </w:r>
      <w:proofErr w:type="spellStart"/>
      <w:r w:rsidR="005010BA">
        <w:rPr>
          <w:color w:val="000000"/>
          <w:sz w:val="24"/>
          <w:szCs w:val="24"/>
          <w:lang w:val="ru-RU"/>
        </w:rPr>
        <w:t>им.Г.Лезгинцева</w:t>
      </w:r>
      <w:proofErr w:type="spellEnd"/>
      <w:proofErr w:type="gramStart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словий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3.4.6.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r w:rsidR="005010BA">
        <w:rPr>
          <w:color w:val="000000"/>
          <w:sz w:val="24"/>
          <w:szCs w:val="24"/>
          <w:lang w:val="ru-RU"/>
        </w:rPr>
        <w:t xml:space="preserve">ООШ </w:t>
      </w:r>
      <w:proofErr w:type="spellStart"/>
      <w:r w:rsidR="005010BA">
        <w:rPr>
          <w:color w:val="000000"/>
          <w:sz w:val="24"/>
          <w:szCs w:val="24"/>
          <w:lang w:val="ru-RU"/>
        </w:rPr>
        <w:t>им.Г.Лезгинцева</w:t>
      </w:r>
      <w:proofErr w:type="spellEnd"/>
      <w:proofErr w:type="gramStart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т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3.4.7. 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  <w:proofErr w:type="gramEnd"/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3.4.8. Обеспечивает одностороннее расторжение контракта в порядке, предусмотренном статьей 95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 Контрактная служба осуществляет иные полномочия, предусмотренные Законом № 44-ФЗ, в том числе: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3.5.3. Принимает участие в рассмотрении дел об обжаловании действий (бездействия) 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r w:rsidR="005010BA">
        <w:rPr>
          <w:color w:val="000000"/>
          <w:sz w:val="24"/>
          <w:szCs w:val="24"/>
          <w:lang w:val="ru-RU"/>
        </w:rPr>
        <w:t xml:space="preserve">ООШ </w:t>
      </w:r>
      <w:proofErr w:type="spellStart"/>
      <w:r w:rsidR="005010BA">
        <w:rPr>
          <w:color w:val="000000"/>
          <w:sz w:val="24"/>
          <w:szCs w:val="24"/>
          <w:lang w:val="ru-RU"/>
        </w:rPr>
        <w:t>им.Г.лезгинцева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комиссии по осуществлению 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электронной площадки,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банков, государственной корпорации "ВЭБ</w:t>
      </w:r>
      <w:proofErr w:type="gram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Ф", региональных гарантийных организаций (при осуществлении такими банками, корпорацией, гарантийными организациями действий, предусмотренных Федеральным законом)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претензионно-исковой</w:t>
      </w:r>
      <w:proofErr w:type="spell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3.5.4. При централизации закупок в соответствии со статьей 26 Закона № 44-ФЗ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предусмотренные Законом № 44-ФЗ и настоящим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Положением функции и полномочия,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не переданные соответствующему уполномоченному органу, уполномоченному учреждению на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определения поставщиков (подрядчиков, исполнителей)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3557F" w:rsidRPr="009421E7">
        <w:rPr>
          <w:color w:val="000000"/>
          <w:sz w:val="24"/>
          <w:szCs w:val="24"/>
          <w:lang w:val="ru-RU"/>
        </w:rPr>
        <w:t>МБОУ «</w:t>
      </w:r>
      <w:r w:rsidR="005010BA">
        <w:rPr>
          <w:color w:val="000000"/>
          <w:sz w:val="24"/>
          <w:szCs w:val="24"/>
          <w:lang w:val="ru-RU"/>
        </w:rPr>
        <w:t xml:space="preserve">ООШ им.Г. </w:t>
      </w:r>
      <w:proofErr w:type="spellStart"/>
      <w:r w:rsidR="005010BA">
        <w:rPr>
          <w:color w:val="000000"/>
          <w:sz w:val="24"/>
          <w:szCs w:val="24"/>
          <w:lang w:val="ru-RU"/>
        </w:rPr>
        <w:t>Лезгинцева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. При этом контрактная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в пределах осуществляемых ею полномочий.</w:t>
      </w:r>
    </w:p>
    <w:p w:rsidR="009E7AA5" w:rsidRPr="0053557F" w:rsidRDefault="009E7A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7AA5" w:rsidRDefault="0013039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78"/>
        <w:gridCol w:w="219"/>
        <w:gridCol w:w="157"/>
        <w:gridCol w:w="7119"/>
      </w:tblGrid>
      <w:tr w:rsidR="00016A97" w:rsidTr="00016A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5010BA" w:rsidP="005010B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Шихсефиева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Ф.Д.</w:t>
            </w:r>
            <w:r w:rsid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Default="0013039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Default="00016A9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/</w:t>
            </w:r>
            <w:r w:rsid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24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врио</w:t>
            </w:r>
            <w:proofErr w:type="spellEnd"/>
            <w:r w:rsid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</w:t>
            </w:r>
            <w:r w:rsidR="007224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="00EB3903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7224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proofErr w:type="spellStart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2022 </w:t>
            </w:r>
            <w:proofErr w:type="spellStart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16A97" w:rsidRPr="001875E9" w:rsidTr="00016A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C51C9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130395">
            <w:pPr>
              <w:rPr>
                <w:lang w:val="ru-RU"/>
              </w:rPr>
            </w:pPr>
            <w:r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016A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АХЧ/               </w:t>
            </w:r>
            <w:r w:rsidR="007224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16A97" w:rsidRPr="001875E9" w:rsidTr="00016A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72242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Шихсефиева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Ф.Д.</w:t>
            </w:r>
            <w:r w:rsid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130395">
            <w:pPr>
              <w:rPr>
                <w:lang w:val="ru-RU"/>
              </w:rPr>
            </w:pPr>
            <w:r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016A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/уполномоченный по охране труда/   </w:t>
            </w:r>
            <w:r w:rsidR="007224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16A97" w:rsidRPr="0053557F" w:rsidTr="00016A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C51C9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Пирмурадов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130395">
            <w:pPr>
              <w:rPr>
                <w:lang w:val="ru-RU"/>
              </w:rPr>
            </w:pPr>
            <w:r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016A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/профком/</w:t>
            </w:r>
            <w:r w:rsidR="00EB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="007224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16A97" w:rsidTr="00016A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30395" w:rsidRDefault="00130395"/>
    <w:sectPr w:rsidR="00130395" w:rsidSect="00CB654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2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32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A97"/>
    <w:rsid w:val="00130395"/>
    <w:rsid w:val="0015604E"/>
    <w:rsid w:val="0017254A"/>
    <w:rsid w:val="001875E9"/>
    <w:rsid w:val="002D33B1"/>
    <w:rsid w:val="002D3591"/>
    <w:rsid w:val="003514A0"/>
    <w:rsid w:val="00494663"/>
    <w:rsid w:val="004F7E17"/>
    <w:rsid w:val="005010BA"/>
    <w:rsid w:val="0053557F"/>
    <w:rsid w:val="005A05CE"/>
    <w:rsid w:val="00653AF6"/>
    <w:rsid w:val="00722429"/>
    <w:rsid w:val="008B476C"/>
    <w:rsid w:val="0099126C"/>
    <w:rsid w:val="009E7AA5"/>
    <w:rsid w:val="00B73A5A"/>
    <w:rsid w:val="00C51C9C"/>
    <w:rsid w:val="00CB6541"/>
    <w:rsid w:val="00E438A1"/>
    <w:rsid w:val="00EB3903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875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7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 Лезгинцева</cp:lastModifiedBy>
  <cp:revision>12</cp:revision>
  <dcterms:created xsi:type="dcterms:W3CDTF">2011-11-02T04:15:00Z</dcterms:created>
  <dcterms:modified xsi:type="dcterms:W3CDTF">2022-01-19T11:21:00Z</dcterms:modified>
</cp:coreProperties>
</file>